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0058" w14:textId="18F2EBE4" w:rsidR="00A84302" w:rsidRPr="00E02083" w:rsidRDefault="00A84302" w:rsidP="00AA74BB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</w:pPr>
      <w:r w:rsidRPr="00E02083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 xml:space="preserve">Cynllun </w:t>
      </w:r>
      <w:r w:rsidR="000F490A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>Gwella</w:t>
      </w:r>
      <w:r w:rsidRPr="00E02083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 xml:space="preserve"> Cryno </w:t>
      </w:r>
      <w:r w:rsidR="00AA74BB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 xml:space="preserve">- </w:t>
      </w:r>
      <w:r w:rsidRPr="00E02083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>Ysgol Bro Hyddgen</w:t>
      </w:r>
    </w:p>
    <w:p w14:paraId="7A67EBC2" w14:textId="17A0ABD5" w:rsidR="00A84302" w:rsidRPr="00E02083" w:rsidRDefault="00A84302" w:rsidP="00A8430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</w:pPr>
      <w:r w:rsidRPr="00E02083"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  <w:lang w:val="cy-GB"/>
          <w14:ligatures w14:val="none"/>
        </w:rPr>
        <w:t>2024 - 2025</w:t>
      </w:r>
    </w:p>
    <w:p w14:paraId="799DC37A" w14:textId="34C6DD34" w:rsidR="00E275D0" w:rsidRPr="00E02083" w:rsidRDefault="00A84302" w:rsidP="00A84302">
      <w:pPr>
        <w:keepNext/>
        <w:keepLines/>
        <w:spacing w:before="240" w:after="0"/>
        <w:outlineLvl w:val="0"/>
        <w:rPr>
          <w:rFonts w:asciiTheme="majorHAnsi" w:eastAsia="Arial" w:hAnsiTheme="majorHAnsi" w:cstheme="majorHAnsi"/>
          <w:kern w:val="0"/>
          <w:sz w:val="32"/>
          <w:szCs w:val="32"/>
          <w:lang w:val="cy-GB"/>
          <w14:ligatures w14:val="none"/>
        </w:rPr>
      </w:pPr>
      <w:r w:rsidRPr="00E02083">
        <w:rPr>
          <w:rFonts w:asciiTheme="majorHAnsi" w:eastAsiaTheme="majorEastAsia" w:hAnsiTheme="majorHAnsi" w:cstheme="majorHAnsi"/>
          <w:b/>
          <w:bCs/>
          <w:kern w:val="0"/>
          <w:sz w:val="32"/>
          <w:szCs w:val="32"/>
          <w:lang w:val="cy-GB"/>
          <w14:ligatures w14:val="none"/>
        </w:rPr>
        <w:t>Blaenoriaeth 1:</w:t>
      </w:r>
      <w:r w:rsidRPr="00E02083">
        <w:rPr>
          <w:rFonts w:asciiTheme="majorHAnsi" w:eastAsiaTheme="majorEastAsia" w:hAnsiTheme="majorHAnsi" w:cstheme="majorHAnsi"/>
          <w:kern w:val="0"/>
          <w:sz w:val="32"/>
          <w:szCs w:val="32"/>
          <w:lang w:val="cy-GB"/>
          <w14:ligatures w14:val="none"/>
        </w:rPr>
        <w:t xml:space="preserve"> </w:t>
      </w:r>
      <w:r w:rsidR="00D04A36">
        <w:rPr>
          <w:rFonts w:asciiTheme="majorHAnsi" w:eastAsia="Arial" w:hAnsiTheme="majorHAnsi" w:cstheme="majorHAnsi"/>
          <w:kern w:val="0"/>
          <w:sz w:val="32"/>
          <w:szCs w:val="32"/>
          <w:lang w:val="cy-GB"/>
          <w14:ligatures w14:val="none"/>
        </w:rPr>
        <w:t>Gwella canlyniadau TGAU trwy godi safonau</w:t>
      </w:r>
      <w:r w:rsidR="006F0BD8">
        <w:rPr>
          <w:rFonts w:asciiTheme="majorHAnsi" w:eastAsia="Arial" w:hAnsiTheme="majorHAnsi" w:cstheme="majorHAnsi"/>
          <w:kern w:val="0"/>
          <w:sz w:val="32"/>
          <w:szCs w:val="32"/>
          <w:lang w:val="cy-GB"/>
          <w14:ligatures w14:val="none"/>
        </w:rPr>
        <w:t xml:space="preserve"> a gwella presenoldeb</w:t>
      </w:r>
    </w:p>
    <w:p w14:paraId="75DA8E57" w14:textId="2511005B" w:rsidR="000D769F" w:rsidRPr="00E02083" w:rsidRDefault="000D769F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 xml:space="preserve">Gweithredu system tracio Cynnydd a Chyrhaeddiant trwy’r sector </w:t>
      </w:r>
      <w:r w:rsidR="0063274A" w:rsidRPr="00E02083">
        <w:rPr>
          <w:rFonts w:asciiTheme="majorHAnsi" w:hAnsiTheme="majorHAnsi" w:cstheme="majorHAnsi"/>
          <w:lang w:val="cy-GB"/>
        </w:rPr>
        <w:t>C</w:t>
      </w:r>
      <w:r w:rsidRPr="00E02083">
        <w:rPr>
          <w:rFonts w:asciiTheme="majorHAnsi" w:hAnsiTheme="majorHAnsi" w:cstheme="majorHAnsi"/>
          <w:lang w:val="cy-GB"/>
        </w:rPr>
        <w:t>ynradd a sicrhau cefnogaeth i dargedi tan gyflawnwyr a lle canfyddir</w:t>
      </w:r>
      <w:r w:rsidR="004D28BD" w:rsidRPr="00E02083">
        <w:rPr>
          <w:rFonts w:asciiTheme="majorHAnsi" w:hAnsiTheme="majorHAnsi" w:cstheme="majorHAnsi"/>
          <w:lang w:val="cy-GB"/>
        </w:rPr>
        <w:t>,</w:t>
      </w:r>
      <w:r w:rsidRPr="00E02083">
        <w:rPr>
          <w:rFonts w:asciiTheme="majorHAnsi" w:hAnsiTheme="majorHAnsi" w:cstheme="majorHAnsi"/>
          <w:lang w:val="cy-GB"/>
        </w:rPr>
        <w:t xml:space="preserve"> yr angen am ymyrraeth</w:t>
      </w:r>
    </w:p>
    <w:p w14:paraId="0AF66057" w14:textId="3A9120AE" w:rsidR="000D769F" w:rsidRPr="00E02083" w:rsidRDefault="006F0BD8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Wedi a</w:t>
      </w:r>
      <w:r w:rsidR="00C47C9A" w:rsidRPr="00E02083">
        <w:rPr>
          <w:rFonts w:asciiTheme="majorHAnsi" w:hAnsiTheme="majorHAnsi" w:cstheme="majorHAnsi"/>
          <w:lang w:val="cy-GB"/>
        </w:rPr>
        <w:t>dnabod grwpiau o ddysgwyr yn y sector Cynradd a gwahaniaethu’r cynllunio ac felly’r ddarpariaeth gan gynnwys ymyraethau yn y CDS</w:t>
      </w:r>
    </w:p>
    <w:p w14:paraId="4A1BF6D6" w14:textId="52CEB36B" w:rsidR="00FE3688" w:rsidRPr="00E02083" w:rsidRDefault="00C47C9A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Cyfarfodydd MDaPh Uwchradd, dwywaith y tymor i drafod uwch-gyflawnwyr/tangyflawni, targedu dysgwyr ag ystyried sut i  addasu’r cynllunio i dargedu grwpiau o ddysgwyr mewn modd buddiol</w:t>
      </w:r>
    </w:p>
    <w:p w14:paraId="458EB894" w14:textId="3868FE01" w:rsidR="00FE3688" w:rsidRDefault="00FE3688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Cefnogi grwpiau o ddysgwyr ADY/cefnogaeth a PYDd drw</w:t>
      </w:r>
      <w:r w:rsidR="009C63B0">
        <w:rPr>
          <w:rFonts w:asciiTheme="majorHAnsi" w:hAnsiTheme="majorHAnsi" w:cstheme="majorHAnsi"/>
          <w:lang w:val="cy-GB"/>
        </w:rPr>
        <w:t>y</w:t>
      </w:r>
      <w:r w:rsidRPr="00E02083">
        <w:rPr>
          <w:rFonts w:asciiTheme="majorHAnsi" w:hAnsiTheme="majorHAnsi" w:cstheme="majorHAnsi"/>
          <w:lang w:val="cy-GB"/>
        </w:rPr>
        <w:t xml:space="preserve"> gyfrwng egwyddorion RADY</w:t>
      </w:r>
    </w:p>
    <w:p w14:paraId="18D72587" w14:textId="57711D0C" w:rsidR="00296114" w:rsidRPr="00E02083" w:rsidRDefault="00AF6968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 xml:space="preserve">Arweinwyr CDS, CA2, ac arweinwyr cynnydd CA3, CA4 a Ca5 i ymweld </w:t>
      </w:r>
      <w:r w:rsidR="008005B2">
        <w:rPr>
          <w:rFonts w:asciiTheme="majorHAnsi" w:hAnsiTheme="majorHAnsi" w:cstheme="majorHAnsi"/>
          <w:lang w:val="cy-GB"/>
        </w:rPr>
        <w:t>ag ysgolion eraill er mwyn cyrchu arfer dda e.e. ran cymhelliant</w:t>
      </w:r>
      <w:r w:rsidR="00F77917">
        <w:rPr>
          <w:rFonts w:asciiTheme="majorHAnsi" w:hAnsiTheme="majorHAnsi" w:cstheme="majorHAnsi"/>
          <w:lang w:val="cy-GB"/>
        </w:rPr>
        <w:t xml:space="preserve"> a thargedau tangyflawnwyr (TGO/NW i fynychu’r ymweliadau hyn)</w:t>
      </w:r>
    </w:p>
    <w:p w14:paraId="51767BC7" w14:textId="32D4F638" w:rsidR="00FE3688" w:rsidRPr="00E02083" w:rsidRDefault="00FE3688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 xml:space="preserve">Staff i gynllunio a darparu gwersi heriol ar gyfer pob ystod gallu – gyda’r ffocws ar gymryd cyfrifoldeb </w:t>
      </w:r>
      <w:r w:rsidR="00B54335" w:rsidRPr="00E02083">
        <w:rPr>
          <w:rFonts w:asciiTheme="majorHAnsi" w:hAnsiTheme="majorHAnsi" w:cstheme="majorHAnsi"/>
          <w:lang w:val="cy-GB"/>
        </w:rPr>
        <w:t>am wahaniaethu – Dylid cofio bod y dangosydd SPWG 9 yn rhoi cyfle i bob disgybl wella a chodi cyfartaledd yr ysgol</w:t>
      </w:r>
    </w:p>
    <w:p w14:paraId="46680205" w14:textId="6A5F0A53" w:rsidR="00B54335" w:rsidRPr="00E02083" w:rsidRDefault="00B54335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Sefydlu system fentora, i ddigwydd yn ystod y cyfnod cofrestri, er mwyn monitro cynnydd, bod ar gael i drafod, cysylltu gyda rhieni yn ôl yr angen. Sicrhau bod pawb yn glir am ba arholiadau maent yn sefyll gan gynnig cymorth a’u cynghori ar sut i greu amserlen adolygu</w:t>
      </w:r>
    </w:p>
    <w:p w14:paraId="5DF92A3D" w14:textId="44858879" w:rsidR="00B54335" w:rsidRPr="00E02083" w:rsidRDefault="00B54335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Cefnogi’r dysgwyr i wella eu techneg arholiadau a siliau adolygu</w:t>
      </w:r>
    </w:p>
    <w:p w14:paraId="6A27ACAF" w14:textId="4A568526" w:rsidR="00B54335" w:rsidRPr="00E02083" w:rsidRDefault="00B54335" w:rsidP="00B330D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 xml:space="preserve">Cael cwmnïau megis </w:t>
      </w:r>
      <w:r w:rsidRPr="00E02083">
        <w:rPr>
          <w:rFonts w:asciiTheme="majorHAnsi" w:hAnsiTheme="majorHAnsi" w:cstheme="majorHAnsi"/>
          <w:i/>
          <w:iCs/>
          <w:lang w:val="cy-GB"/>
        </w:rPr>
        <w:t>Positively Mad</w:t>
      </w:r>
      <w:r w:rsidRPr="00E02083">
        <w:rPr>
          <w:rFonts w:asciiTheme="majorHAnsi" w:hAnsiTheme="majorHAnsi" w:cstheme="majorHAnsi"/>
          <w:lang w:val="cy-GB"/>
        </w:rPr>
        <w:t xml:space="preserve"> i mewn i weithio gyda’r dysgwyr i wella sgiliau adolygu</w:t>
      </w:r>
    </w:p>
    <w:p w14:paraId="285ED1BD" w14:textId="785DD6FA" w:rsidR="00B54335" w:rsidRPr="00E02083" w:rsidRDefault="00B54335" w:rsidP="00B330D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 xml:space="preserve">Rhannu adborth </w:t>
      </w:r>
      <w:r w:rsidRPr="00E02083">
        <w:rPr>
          <w:rFonts w:asciiTheme="majorHAnsi" w:hAnsiTheme="majorHAnsi" w:cstheme="majorHAnsi"/>
          <w:i/>
          <w:iCs/>
          <w:lang w:val="cy-GB"/>
        </w:rPr>
        <w:t>Llais y Dysgwyr</w:t>
      </w:r>
      <w:r w:rsidRPr="00E02083">
        <w:rPr>
          <w:rFonts w:asciiTheme="majorHAnsi" w:hAnsiTheme="majorHAnsi" w:cstheme="majorHAnsi"/>
          <w:lang w:val="cy-GB"/>
        </w:rPr>
        <w:t xml:space="preserve"> gyda staff</w:t>
      </w:r>
    </w:p>
    <w:p w14:paraId="21DFACB9" w14:textId="08439800" w:rsidR="00C4110B" w:rsidRPr="00E02083" w:rsidRDefault="00C4110B" w:rsidP="00B330D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Rhoi cyfarwyddyd i staff gyfathrebu gwybodaeth gyda rhieni am brofiadau dysgu/adolygu arfaethedig y tymor</w:t>
      </w:r>
    </w:p>
    <w:p w14:paraId="1C59675A" w14:textId="37ADBEC8" w:rsidR="00C4110B" w:rsidRDefault="00C47C9A" w:rsidP="00B330D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Defnyddio Class Charts, y llyfr cyswllt a Microsoft TEAMS</w:t>
      </w:r>
    </w:p>
    <w:p w14:paraId="60C11133" w14:textId="3789EB2F" w:rsidR="008850B3" w:rsidRDefault="008850B3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Grymuso’r broses o sicrhau adborth sy’n galluogi ymatebion</w:t>
      </w:r>
      <w:r w:rsidR="005E5A98">
        <w:rPr>
          <w:rFonts w:asciiTheme="majorHAnsi" w:hAnsiTheme="majorHAnsi" w:cstheme="majorHAnsi"/>
          <w:lang w:val="cy-GB"/>
        </w:rPr>
        <w:t xml:space="preserve"> mwy estynedig/dwfn er mwyn cyfarthrebu disgwyliadau uwch a chryfhau dealltwriaeth ymhellach.</w:t>
      </w:r>
    </w:p>
    <w:p w14:paraId="289FB2F5" w14:textId="1E3F421C" w:rsidR="005E5A98" w:rsidRDefault="005758E6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Miniogi’r hunanwerthuso</w:t>
      </w:r>
      <w:r w:rsidR="00242D0B">
        <w:rPr>
          <w:rFonts w:asciiTheme="majorHAnsi" w:hAnsiTheme="majorHAnsi" w:cstheme="majorHAnsi"/>
          <w:lang w:val="cy-GB"/>
        </w:rPr>
        <w:t xml:space="preserve"> (o ran uwch arweinwyr ac arweinwyr MDaPh) er mwyn adnabod a blaenoriaethu</w:t>
      </w:r>
      <w:r w:rsidR="00FF5EE4">
        <w:rPr>
          <w:rFonts w:asciiTheme="majorHAnsi" w:hAnsiTheme="majorHAnsi" w:cstheme="majorHAnsi"/>
          <w:lang w:val="cy-GB"/>
        </w:rPr>
        <w:t>’r ardaloedd sydd yn benodol angen sylw ac a fydd yn cael yr effaith cadarnaf ar y safonau</w:t>
      </w:r>
    </w:p>
    <w:p w14:paraId="410E45BE" w14:textId="26C7C6DB" w:rsidR="00BA05E3" w:rsidRDefault="00BA05E3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 xml:space="preserve">Cyfweld pob </w:t>
      </w:r>
      <w:r w:rsidR="004519B9">
        <w:rPr>
          <w:rFonts w:asciiTheme="majorHAnsi" w:hAnsiTheme="majorHAnsi" w:cstheme="majorHAnsi"/>
          <w:lang w:val="cy-GB"/>
        </w:rPr>
        <w:t>dysgwr o’r grŵp targed (o dan 85% y llynedd)</w:t>
      </w:r>
    </w:p>
    <w:p w14:paraId="669D2F18" w14:textId="7F1EA89D" w:rsidR="004519B9" w:rsidRDefault="0038688C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Sefydlu system wobrwyo byr a hir dymor er mwyn gwella presenoldeb ac agwedd at ddysgu</w:t>
      </w:r>
    </w:p>
    <w:p w14:paraId="29402E5C" w14:textId="03C13794" w:rsidR="0038688C" w:rsidRDefault="0038688C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Pob dysgwr i gofrestri ar Classcharts i allu</w:t>
      </w:r>
      <w:r w:rsidR="001D7ABC">
        <w:rPr>
          <w:rFonts w:asciiTheme="majorHAnsi" w:hAnsiTheme="majorHAnsi" w:cstheme="majorHAnsi"/>
          <w:lang w:val="cy-GB"/>
        </w:rPr>
        <w:t xml:space="preserve"> monitro eu agwedd at ddysgu a phresenoldeb</w:t>
      </w:r>
    </w:p>
    <w:p w14:paraId="475FB236" w14:textId="6188E140" w:rsidR="001D7ABC" w:rsidRDefault="001D7ABC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Defnyddio data</w:t>
      </w:r>
      <w:r w:rsidR="00E0537E">
        <w:rPr>
          <w:rFonts w:asciiTheme="majorHAnsi" w:hAnsiTheme="majorHAnsi" w:cstheme="majorHAnsi"/>
          <w:lang w:val="cy-GB"/>
        </w:rPr>
        <w:t xml:space="preserve"> presenoldeb hanesyddol er mwyn adnabod dysgwyr sydd yn debygol o beri bryder</w:t>
      </w:r>
      <w:r w:rsidR="009407AB">
        <w:rPr>
          <w:rFonts w:asciiTheme="majorHAnsi" w:hAnsiTheme="majorHAnsi" w:cstheme="majorHAnsi"/>
          <w:lang w:val="cy-GB"/>
        </w:rPr>
        <w:t xml:space="preserve"> unwaith eto ac ymyrryd yn gynt</w:t>
      </w:r>
    </w:p>
    <w:p w14:paraId="4950B17E" w14:textId="628937E7" w:rsidR="009407AB" w:rsidRPr="00E02083" w:rsidRDefault="009407AB" w:rsidP="00CF5BF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Mabwysiadu egwyddorion RADY er mwyn gwella cymhelliant</w:t>
      </w:r>
      <w:r w:rsidR="008C0F6C">
        <w:rPr>
          <w:rFonts w:asciiTheme="majorHAnsi" w:hAnsiTheme="majorHAnsi" w:cstheme="majorHAnsi"/>
          <w:lang w:val="cy-GB"/>
        </w:rPr>
        <w:t>, cynnydd a phresenoldeb dysgwyr RADY</w:t>
      </w:r>
    </w:p>
    <w:p w14:paraId="565E1A4A" w14:textId="77777777" w:rsidR="00C4110B" w:rsidRPr="00E02083" w:rsidRDefault="00C4110B" w:rsidP="00CF5BF0">
      <w:pPr>
        <w:rPr>
          <w:rFonts w:asciiTheme="majorHAnsi" w:hAnsiTheme="majorHAnsi" w:cstheme="majorHAnsi"/>
          <w:lang w:val="cy-GB"/>
        </w:rPr>
      </w:pPr>
    </w:p>
    <w:p w14:paraId="00E47633" w14:textId="1DC5B723" w:rsidR="00A84302" w:rsidRPr="00E02083" w:rsidRDefault="00C47C9A" w:rsidP="00A843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theme="majorHAnsi"/>
          <w:sz w:val="22"/>
          <w:szCs w:val="22"/>
          <w:lang w:val="cy-GB"/>
        </w:rPr>
      </w:pPr>
      <w:r w:rsidRPr="00E02083">
        <w:rPr>
          <w:rFonts w:asciiTheme="majorHAnsi" w:hAnsiTheme="majorHAnsi" w:cstheme="majorHAnsi"/>
          <w:b/>
          <w:bCs/>
          <w:sz w:val="32"/>
          <w:szCs w:val="32"/>
          <w:lang w:val="cy-GB"/>
        </w:rPr>
        <w:lastRenderedPageBreak/>
        <w:t>Blaenoriaeth 2:</w:t>
      </w:r>
      <w:r w:rsidRPr="00E02083">
        <w:rPr>
          <w:rFonts w:asciiTheme="majorHAnsi" w:hAnsiTheme="majorHAnsi" w:cstheme="majorHAnsi"/>
          <w:sz w:val="32"/>
          <w:szCs w:val="32"/>
          <w:lang w:val="cy-GB"/>
        </w:rPr>
        <w:t xml:space="preserve"> Datblygu dealltwriaeth gytûn o ddisgwyliadau ac egwyddorion dilyniant wrth asesu MDaPh Cwricwlwm i Gymru  (Cynllun gwella clwstwr a</w:t>
      </w:r>
      <w:r w:rsidR="00846028">
        <w:rPr>
          <w:rFonts w:asciiTheme="majorHAnsi" w:hAnsiTheme="majorHAnsi" w:cstheme="majorHAnsi"/>
          <w:sz w:val="32"/>
          <w:szCs w:val="32"/>
          <w:lang w:val="cy-GB"/>
        </w:rPr>
        <w:t>r y cyd</w:t>
      </w:r>
      <w:r w:rsidR="0092505D">
        <w:rPr>
          <w:rFonts w:asciiTheme="majorHAnsi" w:hAnsiTheme="majorHAnsi" w:cstheme="majorHAnsi"/>
          <w:sz w:val="32"/>
          <w:szCs w:val="32"/>
          <w:lang w:val="cy-GB"/>
        </w:rPr>
        <w:t xml:space="preserve"> a</w:t>
      </w:r>
      <w:r w:rsidRPr="00E02083">
        <w:rPr>
          <w:rFonts w:asciiTheme="majorHAnsi" w:hAnsiTheme="majorHAnsi" w:cstheme="majorHAnsi"/>
          <w:sz w:val="32"/>
          <w:szCs w:val="32"/>
          <w:lang w:val="cy-GB"/>
        </w:rPr>
        <w:t xml:space="preserve"> chynllun gwella Ysgol Bro Hyddgen)</w:t>
      </w:r>
    </w:p>
    <w:p w14:paraId="1B59A266" w14:textId="77777777" w:rsidR="006F07B0" w:rsidRPr="00E02083" w:rsidRDefault="006F07B0" w:rsidP="00A843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theme="majorHAnsi"/>
          <w:sz w:val="22"/>
          <w:szCs w:val="22"/>
          <w:lang w:val="cy-GB"/>
        </w:rPr>
      </w:pPr>
    </w:p>
    <w:p w14:paraId="20858762" w14:textId="2BF7D0A6" w:rsidR="006F07B0" w:rsidRPr="00E02083" w:rsidRDefault="00276A67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Style w:val="eop"/>
          <w:rFonts w:asciiTheme="majorHAnsi" w:eastAsiaTheme="majorEastAsia" w:hAnsiTheme="majorHAnsi" w:cstheme="majorHAnsi"/>
          <w:lang w:val="cy-GB"/>
        </w:rPr>
        <w:t>Ystyried beth yw’r ‘Cysyniadau Allweddol//Bwriadau Dysgu’ o fewn y ddogfen cynllunio lefel uwch</w:t>
      </w:r>
    </w:p>
    <w:p w14:paraId="3BB05D2D" w14:textId="5097A6C2" w:rsidR="00276A67" w:rsidRPr="00E02083" w:rsidRDefault="00C47C9A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Defnyddio’r ‘Datganiadau o’r hyn sy’n Bwysig i nodi’r prif ddatganiad/brawddegau sy’n cyfateb i’r ‘Cysyniadau Allweddol/Bwriadau Dysgu’</w:t>
      </w:r>
    </w:p>
    <w:p w14:paraId="5F6C473F" w14:textId="428EA666" w:rsidR="00BC2EDD" w:rsidRPr="00E02083" w:rsidRDefault="002F7943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Style w:val="eop"/>
          <w:rFonts w:asciiTheme="majorHAnsi" w:eastAsiaTheme="majorEastAsia" w:hAnsiTheme="majorHAnsi" w:cstheme="majorHAnsi"/>
          <w:lang w:val="cy-GB"/>
        </w:rPr>
        <w:t xml:space="preserve">Bwriadau dysgu: </w:t>
      </w:r>
      <w:r w:rsidR="005F0B0E" w:rsidRPr="00E02083">
        <w:rPr>
          <w:rStyle w:val="eop"/>
          <w:rFonts w:asciiTheme="majorHAnsi" w:eastAsiaTheme="majorEastAsia" w:hAnsiTheme="majorHAnsi" w:cstheme="majorHAnsi"/>
          <w:lang w:val="cy-GB"/>
        </w:rPr>
        <w:t xml:space="preserve">Trafod pa elfennau o’r 4 Diben </w:t>
      </w:r>
      <w:r w:rsidR="008E2D26" w:rsidRPr="00E02083">
        <w:rPr>
          <w:rStyle w:val="eop"/>
          <w:rFonts w:asciiTheme="majorHAnsi" w:eastAsiaTheme="majorEastAsia" w:hAnsiTheme="majorHAnsi" w:cstheme="majorHAnsi"/>
          <w:lang w:val="cy-GB"/>
        </w:rPr>
        <w:t xml:space="preserve">sy’n ymwneud a’r </w:t>
      </w:r>
      <w:r w:rsidR="0065626D" w:rsidRPr="00E02083">
        <w:rPr>
          <w:rStyle w:val="eop"/>
          <w:rFonts w:asciiTheme="majorHAnsi" w:eastAsiaTheme="majorEastAsia" w:hAnsiTheme="majorHAnsi" w:cstheme="majorHAnsi"/>
          <w:lang w:val="cy-GB"/>
        </w:rPr>
        <w:t>d</w:t>
      </w:r>
      <w:r w:rsidR="008E2D26" w:rsidRPr="00E02083">
        <w:rPr>
          <w:rStyle w:val="eop"/>
          <w:rFonts w:asciiTheme="majorHAnsi" w:eastAsiaTheme="majorEastAsia" w:hAnsiTheme="majorHAnsi" w:cstheme="majorHAnsi"/>
          <w:lang w:val="cy-GB"/>
        </w:rPr>
        <w:t>atganiadau ‘Hyn sy’n bwysig’</w:t>
      </w:r>
    </w:p>
    <w:p w14:paraId="0ECB09D0" w14:textId="7875B2EE" w:rsidR="0065626D" w:rsidRPr="00E02083" w:rsidRDefault="00C47C9A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Cytuno fel clwstwr lle mae’r ‘siwrnai’ yn dechrau a ble mae’n dod i ben ar gyfer y bwriad dysgu penodol</w:t>
      </w:r>
    </w:p>
    <w:p w14:paraId="59CF2B7B" w14:textId="6454A92A" w:rsidR="00A22C13" w:rsidRPr="00E02083" w:rsidRDefault="00C47C9A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Dyfnhau dealltwriaeth o’r dilyniant, disgwyliadau a sut gellid galluogi cynnydd o ran cysyniadau allweddol/bwriadau dysgu yn y MDaPh</w:t>
      </w:r>
    </w:p>
    <w:p w14:paraId="5279748F" w14:textId="38258979" w:rsidR="00B05DEE" w:rsidRPr="00E02083" w:rsidRDefault="00C47C9A" w:rsidP="006A2D59">
      <w:pPr>
        <w:pStyle w:val="ListParagraph"/>
        <w:numPr>
          <w:ilvl w:val="0"/>
          <w:numId w:val="11"/>
        </w:numPr>
        <w:rPr>
          <w:rStyle w:val="eop"/>
          <w:rFonts w:asciiTheme="majorHAnsi" w:eastAsiaTheme="majorEastAsia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Rhoi cyfle i athrawon gynllunio a threialu’r cynllunio lefel uchel a gyd-hadeiladwyd, o fewn y clwstwr</w:t>
      </w:r>
    </w:p>
    <w:p w14:paraId="43E0BCBC" w14:textId="720A34E0" w:rsidR="00AA74BB" w:rsidRPr="00AA74BB" w:rsidRDefault="00C47C9A" w:rsidP="005E1078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HAnsi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Trefniadau ymweliadau o fewn y clwstwr</w:t>
      </w:r>
      <w:r w:rsidR="00BA1231">
        <w:rPr>
          <w:rFonts w:asciiTheme="majorHAnsi" w:hAnsiTheme="majorHAnsi" w:cstheme="majorHAnsi"/>
          <w:lang w:val="cy-GB"/>
        </w:rPr>
        <w:t xml:space="preserve"> (a thu hwnt)</w:t>
      </w:r>
      <w:r w:rsidRPr="00E02083">
        <w:rPr>
          <w:rFonts w:asciiTheme="majorHAnsi" w:hAnsiTheme="majorHAnsi" w:cstheme="majorHAnsi"/>
          <w:lang w:val="cy-GB"/>
        </w:rPr>
        <w:t xml:space="preserve"> i rannu arferion da o ran y ddarpariaeth o ran Cwricwlwm </w:t>
      </w:r>
      <w:r w:rsidR="00144FB9">
        <w:rPr>
          <w:rFonts w:asciiTheme="majorHAnsi" w:hAnsiTheme="majorHAnsi" w:cstheme="majorHAnsi"/>
          <w:lang w:val="cy-GB"/>
        </w:rPr>
        <w:t>i</w:t>
      </w:r>
      <w:r w:rsidRPr="00E02083">
        <w:rPr>
          <w:rFonts w:asciiTheme="majorHAnsi" w:hAnsiTheme="majorHAnsi" w:cstheme="majorHAnsi"/>
          <w:lang w:val="cy-GB"/>
        </w:rPr>
        <w:t xml:space="preserve"> Gymru a sut mae hyn yn arwain at gy</w:t>
      </w:r>
      <w:r w:rsidRPr="0036028C">
        <w:rPr>
          <w:rFonts w:asciiTheme="majorHAnsi" w:hAnsiTheme="majorHAnsi" w:cstheme="majorHAnsi"/>
          <w:lang w:val="cy-GB"/>
        </w:rPr>
        <w:t>nnydd</w:t>
      </w:r>
    </w:p>
    <w:p w14:paraId="7CC52061" w14:textId="457C128E" w:rsidR="00A84302" w:rsidRPr="009074F7" w:rsidRDefault="00A84302" w:rsidP="009074F7">
      <w:pPr>
        <w:rPr>
          <w:rStyle w:val="eop"/>
          <w:rFonts w:asciiTheme="majorHAnsi" w:eastAsiaTheme="majorEastAsia" w:hAnsiTheme="majorHAnsi" w:cstheme="majorHAnsi"/>
          <w:sz w:val="32"/>
          <w:szCs w:val="32"/>
          <w:lang w:val="cy-GB"/>
        </w:rPr>
      </w:pPr>
      <w:r w:rsidRPr="009074F7">
        <w:rPr>
          <w:rFonts w:asciiTheme="majorHAnsi" w:eastAsiaTheme="majorEastAsia" w:hAnsiTheme="majorHAnsi" w:cstheme="majorHAnsi"/>
          <w:b/>
          <w:bCs/>
          <w:kern w:val="0"/>
          <w:sz w:val="32"/>
          <w:szCs w:val="32"/>
          <w:lang w:val="cy-GB"/>
          <w14:ligatures w14:val="none"/>
        </w:rPr>
        <w:t>Blaenoriaeth 3:</w:t>
      </w:r>
      <w:r w:rsidRPr="009074F7">
        <w:rPr>
          <w:rFonts w:asciiTheme="majorHAnsi" w:eastAsiaTheme="majorEastAsia" w:hAnsiTheme="majorHAnsi" w:cstheme="majorHAnsi"/>
          <w:kern w:val="0"/>
          <w:sz w:val="32"/>
          <w:szCs w:val="32"/>
          <w:lang w:val="cy-GB"/>
          <w14:ligatures w14:val="none"/>
        </w:rPr>
        <w:t xml:space="preserve"> </w:t>
      </w:r>
      <w:r w:rsidRPr="009074F7">
        <w:rPr>
          <w:rFonts w:asciiTheme="majorHAnsi" w:hAnsiTheme="majorHAnsi" w:cstheme="majorHAnsi"/>
          <w:sz w:val="32"/>
          <w:szCs w:val="32"/>
          <w:lang w:val="cy-GB"/>
        </w:rPr>
        <w:t>Sicrhau cysondeb o ran gweithredu strategaethau sgiliau ar draws yr ysgol er mwyn codi safonau</w:t>
      </w:r>
      <w:r w:rsidRPr="009074F7">
        <w:rPr>
          <w:rStyle w:val="eop"/>
          <w:rFonts w:asciiTheme="majorHAnsi" w:hAnsiTheme="majorHAnsi" w:cstheme="majorHAnsi"/>
          <w:sz w:val="32"/>
          <w:szCs w:val="32"/>
          <w:shd w:val="clear" w:color="auto" w:fill="FFFFFF"/>
          <w:lang w:val="cy-GB"/>
        </w:rPr>
        <w:t> </w:t>
      </w:r>
    </w:p>
    <w:p w14:paraId="3AD35B5E" w14:textId="77777777" w:rsidR="00967FBE" w:rsidRDefault="0006423F" w:rsidP="00967FBE">
      <w:pPr>
        <w:rPr>
          <w:shd w:val="clear" w:color="auto" w:fill="FFFFFF"/>
          <w:lang w:val="cy-GB"/>
        </w:rPr>
      </w:pPr>
      <w:r w:rsidRPr="00E02083"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  <w:t>Rhif</w:t>
      </w:r>
      <w:r w:rsidR="00BC3470"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  <w:t>edd</w:t>
      </w:r>
    </w:p>
    <w:p w14:paraId="3D450217" w14:textId="77777777" w:rsidR="009771CA" w:rsidRPr="009771CA" w:rsidRDefault="00D42399" w:rsidP="00967FBE">
      <w:pPr>
        <w:pStyle w:val="ListParagraph"/>
        <w:numPr>
          <w:ilvl w:val="0"/>
          <w:numId w:val="21"/>
        </w:numPr>
        <w:rPr>
          <w:rStyle w:val="eop"/>
          <w:shd w:val="clear" w:color="auto" w:fill="FFFFFF"/>
          <w:lang w:val="cy-GB"/>
        </w:rPr>
      </w:pPr>
      <w:r w:rsidRPr="00967FBE">
        <w:rPr>
          <w:rStyle w:val="eop"/>
          <w:rFonts w:asciiTheme="majorHAnsi" w:hAnsiTheme="majorHAnsi" w:cstheme="majorHAnsi"/>
          <w:shd w:val="clear" w:color="auto" w:fill="FFFFFF"/>
          <w:lang w:val="cy-GB"/>
        </w:rPr>
        <w:t>Cyd-weithio</w:t>
      </w:r>
      <w:r w:rsidR="003A3A6E" w:rsidRPr="00967FBE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gyda’r adran Fathemateg a Rhifedd </w:t>
      </w:r>
      <w:r w:rsidR="00E269D0" w:rsidRPr="00967FBE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ac ysgolion y Clwstwr I ddatblygu </w:t>
      </w:r>
      <w:r w:rsidR="00856501" w:rsidRPr="00967FBE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dealltwriaeth o ddilyniant a chynnydd </w:t>
      </w:r>
      <w:r w:rsidR="005F3630" w:rsidRPr="00967FBE">
        <w:rPr>
          <w:rStyle w:val="eop"/>
          <w:rFonts w:asciiTheme="majorHAnsi" w:hAnsiTheme="majorHAnsi" w:cstheme="majorHAnsi"/>
          <w:shd w:val="clear" w:color="auto" w:fill="FFFFFF"/>
          <w:lang w:val="cy-GB"/>
        </w:rPr>
        <w:t>o ran Mathemateg (Rhifedd)</w:t>
      </w:r>
    </w:p>
    <w:p w14:paraId="34D8CB30" w14:textId="77777777" w:rsidR="009771CA" w:rsidRPr="009771CA" w:rsidRDefault="00C47C9A" w:rsidP="009771CA">
      <w:pPr>
        <w:pStyle w:val="ListParagraph"/>
        <w:numPr>
          <w:ilvl w:val="0"/>
          <w:numId w:val="21"/>
        </w:numPr>
        <w:rPr>
          <w:shd w:val="clear" w:color="auto" w:fill="FFFFFF"/>
          <w:lang w:val="cy-GB"/>
        </w:rPr>
      </w:pPr>
      <w:r w:rsidRPr="00967FBE">
        <w:rPr>
          <w:rFonts w:asciiTheme="majorHAnsi" w:hAnsiTheme="majorHAnsi" w:cstheme="majorHAnsi"/>
          <w:lang w:val="cy-GB"/>
        </w:rPr>
        <w:t>Datblygu ymhellach mapio’r Fframwaith Rhifedd ac adnabod mwy o gyfleodd i ddisgyblion gymhwyso rhifedd</w:t>
      </w:r>
    </w:p>
    <w:p w14:paraId="15995172" w14:textId="1C1E276E" w:rsidR="00101E85" w:rsidRPr="00101E85" w:rsidRDefault="00F70F49" w:rsidP="009771CA">
      <w:pPr>
        <w:pStyle w:val="ListParagraph"/>
        <w:numPr>
          <w:ilvl w:val="1"/>
          <w:numId w:val="21"/>
        </w:numPr>
        <w:rPr>
          <w:shd w:val="clear" w:color="auto" w:fill="FFFFFF"/>
          <w:lang w:val="cy-GB"/>
        </w:rPr>
      </w:pPr>
      <w:r>
        <w:rPr>
          <w:rFonts w:asciiTheme="majorHAnsi" w:hAnsiTheme="majorHAnsi" w:cstheme="majorHAnsi"/>
          <w:lang w:val="cy-GB"/>
        </w:rPr>
        <w:t>Adolygu’r mapio sydd wedi digwydd yn barod gyda Rhian Arch Rees</w:t>
      </w:r>
      <w:r w:rsidR="00EA7856">
        <w:rPr>
          <w:rFonts w:asciiTheme="majorHAnsi" w:hAnsiTheme="majorHAnsi" w:cstheme="majorHAnsi"/>
          <w:lang w:val="cy-GB"/>
        </w:rPr>
        <w:t>, Ymgynghorydd Mathemateg a Rhifedd Ceredigion. Adnabod</w:t>
      </w:r>
      <w:r w:rsidR="00101E85">
        <w:rPr>
          <w:rFonts w:asciiTheme="majorHAnsi" w:hAnsiTheme="majorHAnsi" w:cstheme="majorHAnsi"/>
          <w:lang w:val="cy-GB"/>
        </w:rPr>
        <w:t xml:space="preserve"> camau gwella o ran y mapio</w:t>
      </w:r>
      <w:r w:rsidR="00024F17">
        <w:rPr>
          <w:rFonts w:asciiTheme="majorHAnsi" w:hAnsiTheme="majorHAnsi" w:cstheme="majorHAnsi"/>
          <w:lang w:val="cy-GB"/>
        </w:rPr>
        <w:t>.</w:t>
      </w:r>
    </w:p>
    <w:p w14:paraId="56DBDCFE" w14:textId="77777777" w:rsidR="005E7BB1" w:rsidRPr="005E7BB1" w:rsidRDefault="00101E85" w:rsidP="009771CA">
      <w:pPr>
        <w:pStyle w:val="ListParagraph"/>
        <w:numPr>
          <w:ilvl w:val="1"/>
          <w:numId w:val="21"/>
        </w:numPr>
        <w:rPr>
          <w:shd w:val="clear" w:color="auto" w:fill="FFFFFF"/>
          <w:lang w:val="cy-GB"/>
        </w:rPr>
      </w:pPr>
      <w:r>
        <w:rPr>
          <w:rFonts w:asciiTheme="majorHAnsi" w:hAnsiTheme="majorHAnsi" w:cstheme="majorHAnsi"/>
          <w:lang w:val="cy-GB"/>
        </w:rPr>
        <w:t xml:space="preserve">Cyfarfod gyda phob un o’r arweinwyr </w:t>
      </w:r>
      <w:r w:rsidR="00840281">
        <w:rPr>
          <w:rFonts w:asciiTheme="majorHAnsi" w:hAnsiTheme="majorHAnsi" w:cstheme="majorHAnsi"/>
          <w:lang w:val="cy-GB"/>
        </w:rPr>
        <w:t xml:space="preserve">MDaPh ac arweinwyr CDS a CA2 i gyfwlyno neu adolygu mapio. Trafod a chwilio </w:t>
      </w:r>
      <w:r w:rsidR="00133294">
        <w:rPr>
          <w:rFonts w:asciiTheme="majorHAnsi" w:hAnsiTheme="majorHAnsi" w:cstheme="majorHAnsi"/>
          <w:lang w:val="cy-GB"/>
        </w:rPr>
        <w:t>am ystod ac amrywiaeth o dasgau rhifedd neu gyfleoedd i drafod</w:t>
      </w:r>
      <w:r w:rsidR="005E7BB1">
        <w:rPr>
          <w:rFonts w:asciiTheme="majorHAnsi" w:hAnsiTheme="majorHAnsi" w:cstheme="majorHAnsi"/>
          <w:lang w:val="cy-GB"/>
        </w:rPr>
        <w:t xml:space="preserve"> rhifedd.</w:t>
      </w:r>
    </w:p>
    <w:p w14:paraId="5981BEC2" w14:textId="2946CC73" w:rsidR="005E7BB1" w:rsidRPr="005E7BB1" w:rsidRDefault="005E7BB1" w:rsidP="009771CA">
      <w:pPr>
        <w:pStyle w:val="ListParagraph"/>
        <w:numPr>
          <w:ilvl w:val="1"/>
          <w:numId w:val="21"/>
        </w:numPr>
        <w:rPr>
          <w:shd w:val="clear" w:color="auto" w:fill="FFFFFF"/>
          <w:lang w:val="cy-GB"/>
        </w:rPr>
      </w:pPr>
      <w:r>
        <w:rPr>
          <w:rFonts w:asciiTheme="majorHAnsi" w:hAnsiTheme="majorHAnsi" w:cstheme="majorHAnsi"/>
          <w:lang w:val="cy-GB"/>
        </w:rPr>
        <w:t>Llenwi’r dogfennau mapio rhifedd</w:t>
      </w:r>
      <w:r w:rsidR="00024F17">
        <w:rPr>
          <w:rFonts w:asciiTheme="majorHAnsi" w:hAnsiTheme="majorHAnsi" w:cstheme="majorHAnsi"/>
          <w:lang w:val="cy-GB"/>
        </w:rPr>
        <w:t>.</w:t>
      </w:r>
    </w:p>
    <w:p w14:paraId="77419039" w14:textId="77777777" w:rsidR="00024F17" w:rsidRPr="007066AC" w:rsidRDefault="005E7BB1" w:rsidP="009771CA">
      <w:pPr>
        <w:pStyle w:val="ListParagraph"/>
        <w:numPr>
          <w:ilvl w:val="1"/>
          <w:numId w:val="21"/>
        </w:numPr>
        <w:rPr>
          <w:shd w:val="clear" w:color="auto" w:fill="FFFFFF"/>
          <w:lang w:val="cy-GB"/>
        </w:rPr>
      </w:pPr>
      <w:r>
        <w:rPr>
          <w:rFonts w:asciiTheme="majorHAnsi" w:hAnsiTheme="majorHAnsi" w:cstheme="majorHAnsi"/>
          <w:lang w:val="cy-GB"/>
        </w:rPr>
        <w:t>Gwahanol MDaPh a’r CDS a CA2 yn</w:t>
      </w:r>
      <w:r w:rsidR="00265B14">
        <w:rPr>
          <w:rFonts w:asciiTheme="majorHAnsi" w:hAnsiTheme="majorHAnsi" w:cstheme="majorHAnsi"/>
          <w:lang w:val="cy-GB"/>
        </w:rPr>
        <w:t xml:space="preserve"> ymwybodol o’r hyn maent yn gyfrifol am ei gyflwyno</w:t>
      </w:r>
      <w:r w:rsidR="00024F17">
        <w:rPr>
          <w:rFonts w:asciiTheme="majorHAnsi" w:hAnsiTheme="majorHAnsi" w:cstheme="majorHAnsi"/>
          <w:lang w:val="cy-GB"/>
        </w:rPr>
        <w:t xml:space="preserve"> neu atgyfnerthu yn eu gwersi o ran rhifedd.</w:t>
      </w:r>
    </w:p>
    <w:p w14:paraId="66E0EAF1" w14:textId="12A176F0" w:rsidR="007066AC" w:rsidRPr="00024F17" w:rsidRDefault="007066AC" w:rsidP="009771CA">
      <w:pPr>
        <w:pStyle w:val="ListParagraph"/>
        <w:numPr>
          <w:ilvl w:val="1"/>
          <w:numId w:val="21"/>
        </w:numPr>
        <w:rPr>
          <w:shd w:val="clear" w:color="auto" w:fill="FFFFFF"/>
          <w:lang w:val="cy-GB"/>
        </w:rPr>
      </w:pPr>
      <w:r>
        <w:rPr>
          <w:rFonts w:asciiTheme="majorHAnsi" w:hAnsiTheme="majorHAnsi" w:cstheme="majorHAnsi"/>
          <w:lang w:val="cy-GB"/>
        </w:rPr>
        <w:t>Gwerthuso’r mapio i weld be oedd yn llwyddiannus o ran rhifedd ac adnabod pa elfennau</w:t>
      </w:r>
      <w:r w:rsidR="00180790">
        <w:rPr>
          <w:rFonts w:asciiTheme="majorHAnsi" w:hAnsiTheme="majorHAnsi" w:cstheme="majorHAnsi"/>
          <w:lang w:val="cy-GB"/>
        </w:rPr>
        <w:t xml:space="preserve"> sydd angen eu targedu a’u gwella.</w:t>
      </w:r>
    </w:p>
    <w:p w14:paraId="752ACC6D" w14:textId="608FB1CD" w:rsidR="00CE59AA" w:rsidRPr="00EB0CBB" w:rsidRDefault="00BC39AB" w:rsidP="00CE59AA">
      <w:pPr>
        <w:pStyle w:val="ListParagraph"/>
        <w:numPr>
          <w:ilvl w:val="0"/>
          <w:numId w:val="22"/>
        </w:numPr>
        <w:rPr>
          <w:rStyle w:val="eop"/>
          <w:shd w:val="clear" w:color="auto" w:fill="FFFFFF"/>
          <w:lang w:val="cy-GB"/>
        </w:rPr>
      </w:pPr>
      <w:r w:rsidRPr="00CE59AA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Grymuso’r </w:t>
      </w:r>
      <w:r w:rsidR="00A775A1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ymyrraeth </w:t>
      </w:r>
      <w:r w:rsidR="0001695D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i dargedu disgyblion S.S. 85 i 95 </w:t>
      </w:r>
    </w:p>
    <w:p w14:paraId="4AFD6AB4" w14:textId="3713AF2E" w:rsidR="00EB0CBB" w:rsidRPr="002C6A55" w:rsidRDefault="00EB0CBB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Adnabod y dysgwyr gyda S.S.</w:t>
      </w:r>
      <w:r w:rsidR="0020791D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o 85 i 95 yn eu hasesiadau personol rhif (gweithdrefnol neu rhifedd)</w:t>
      </w:r>
      <w:r w:rsidR="002C6A55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fydd yn derbyn ymyrraeth</w:t>
      </w:r>
    </w:p>
    <w:p w14:paraId="33804A0E" w14:textId="41790568" w:rsidR="002C6A55" w:rsidRPr="00EC48C6" w:rsidRDefault="002C6A55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Darparu hyfforddiant</w:t>
      </w:r>
      <w:r w:rsidR="009D747C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Grym Rhif, </w:t>
      </w:r>
      <w:r w:rsidR="000F709F">
        <w:rPr>
          <w:rStyle w:val="eop"/>
          <w:rFonts w:asciiTheme="majorHAnsi" w:hAnsiTheme="majorHAnsi" w:cstheme="majorHAnsi"/>
          <w:shd w:val="clear" w:color="auto" w:fill="FFFFFF"/>
          <w:lang w:val="cy-GB"/>
        </w:rPr>
        <w:t>Hwb Ymlaen, Power of 2, i staff fydd yn cyflwyno’r ymyrraeth</w:t>
      </w:r>
    </w:p>
    <w:p w14:paraId="42E31296" w14:textId="3801A219" w:rsidR="00EC48C6" w:rsidRPr="00EC48C6" w:rsidRDefault="00EC48C6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Llunio taenlenni tracio</w:t>
      </w:r>
    </w:p>
    <w:p w14:paraId="6FCC9A62" w14:textId="540300C9" w:rsidR="00EC48C6" w:rsidRPr="004233AF" w:rsidRDefault="00EC48C6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Llunio amserlen</w:t>
      </w:r>
      <w:r w:rsidR="004233AF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ymyrraeth rhif</w:t>
      </w:r>
    </w:p>
    <w:p w14:paraId="0A142928" w14:textId="3BEC665A" w:rsidR="004233AF" w:rsidRPr="004964A2" w:rsidRDefault="004233AF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Yn ystod yr hanner tymor gyntaf cynnal profion mewnol rhif er mwyn cael gwaelodlin</w:t>
      </w:r>
    </w:p>
    <w:p w14:paraId="59F74AE8" w14:textId="63402326" w:rsidR="004964A2" w:rsidRPr="00BA0282" w:rsidRDefault="004964A2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lastRenderedPageBreak/>
        <w:t>Monitro’r sesiynau ymyrraeth a thrafod gyda’r staff pa mor llwyddiannus yw’r ddarpariaeth</w:t>
      </w:r>
    </w:p>
    <w:p w14:paraId="798ADDD6" w14:textId="0860CCF4" w:rsidR="00BA0282" w:rsidRPr="00BA0282" w:rsidRDefault="00BA0282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Ail-wneud y profion i gymharu sgoriau ac adnabod cynnydd</w:t>
      </w:r>
    </w:p>
    <w:p w14:paraId="0D90CF35" w14:textId="3656DBE3" w:rsidR="00BA0282" w:rsidRPr="006C5BDE" w:rsidRDefault="00BA0282" w:rsidP="00EB0CBB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Gwerthuso cyfweliadau </w:t>
      </w:r>
      <w:r w:rsidR="002F3E81">
        <w:rPr>
          <w:rStyle w:val="eop"/>
          <w:rFonts w:asciiTheme="majorHAnsi" w:hAnsiTheme="majorHAnsi" w:cstheme="majorHAnsi"/>
          <w:shd w:val="clear" w:color="auto" w:fill="FFFFFF"/>
          <w:lang w:val="cy-GB"/>
        </w:rPr>
        <w:t>Llais</w:t>
      </w: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y dysgw</w:t>
      </w:r>
      <w:r w:rsidR="002F3E81">
        <w:rPr>
          <w:rStyle w:val="eop"/>
          <w:rFonts w:asciiTheme="majorHAnsi" w:hAnsiTheme="majorHAnsi" w:cstheme="majorHAnsi"/>
          <w:shd w:val="clear" w:color="auto" w:fill="FFFFFF"/>
          <w:lang w:val="cy-GB"/>
        </w:rPr>
        <w:t>r</w:t>
      </w:r>
    </w:p>
    <w:p w14:paraId="42018EE3" w14:textId="07BC0DAD" w:rsidR="006C5BDE" w:rsidRPr="00CE59AA" w:rsidRDefault="00BB6582" w:rsidP="006C5BDE">
      <w:pPr>
        <w:pStyle w:val="ListParagraph"/>
        <w:numPr>
          <w:ilvl w:val="0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Grymuso’r ddarpariaeth o ran gwahaniaethu wrth dargedu datblygu sgiliau rhifedd dysgwyr ADY</w:t>
      </w:r>
    </w:p>
    <w:p w14:paraId="654F4B64" w14:textId="5FF0AE6B" w:rsidR="00CE59AA" w:rsidRPr="00CE59AA" w:rsidRDefault="00C47C9A" w:rsidP="00CE59AA">
      <w:pPr>
        <w:pStyle w:val="ListParagraph"/>
        <w:numPr>
          <w:ilvl w:val="0"/>
          <w:numId w:val="22"/>
        </w:numPr>
        <w:rPr>
          <w:shd w:val="clear" w:color="auto" w:fill="FFFFFF"/>
          <w:lang w:val="cy-GB"/>
        </w:rPr>
      </w:pPr>
      <w:r w:rsidRPr="00CE59AA">
        <w:rPr>
          <w:rFonts w:asciiTheme="majorHAnsi" w:hAnsiTheme="majorHAnsi" w:cstheme="majorHAnsi"/>
          <w:lang w:val="cy-GB"/>
        </w:rPr>
        <w:t>Datblygu</w:t>
      </w:r>
      <w:r w:rsidR="00F67046">
        <w:rPr>
          <w:rFonts w:asciiTheme="majorHAnsi" w:hAnsiTheme="majorHAnsi" w:cstheme="majorHAnsi"/>
          <w:lang w:val="cy-GB"/>
        </w:rPr>
        <w:t>’r</w:t>
      </w:r>
      <w:r w:rsidRPr="00CE59AA">
        <w:rPr>
          <w:rFonts w:asciiTheme="majorHAnsi" w:hAnsiTheme="majorHAnsi" w:cstheme="majorHAnsi"/>
          <w:lang w:val="cy-GB"/>
        </w:rPr>
        <w:t xml:space="preserve"> agwedd ‘Rhesymu’ o fewn rhifedd ar y Campws Cynradd</w:t>
      </w:r>
    </w:p>
    <w:p w14:paraId="118BE583" w14:textId="77777777" w:rsidR="00CE59AA" w:rsidRPr="00CE59AA" w:rsidRDefault="00C47C9A" w:rsidP="00CE59AA">
      <w:pPr>
        <w:pStyle w:val="ListParagraph"/>
        <w:numPr>
          <w:ilvl w:val="1"/>
          <w:numId w:val="22"/>
        </w:numPr>
        <w:rPr>
          <w:shd w:val="clear" w:color="auto" w:fill="FFFFFF"/>
          <w:lang w:val="cy-GB"/>
        </w:rPr>
      </w:pPr>
      <w:r w:rsidRPr="00CE59AA">
        <w:rPr>
          <w:rFonts w:asciiTheme="majorHAnsi" w:hAnsiTheme="majorHAnsi" w:cstheme="majorHAnsi"/>
          <w:lang w:val="cy-GB"/>
        </w:rPr>
        <w:t>Cyfarfod staff y CDS a CA2 er mwyn trafod a chasglu enghreifftiau o waith rhesymu Edrych ar wahanol fathau o gwestiynau datrys problemau yn ymwneud a rhannu</w:t>
      </w:r>
    </w:p>
    <w:p w14:paraId="7D36E843" w14:textId="77777777" w:rsidR="00CE59AA" w:rsidRPr="00CE59AA" w:rsidRDefault="00A90319" w:rsidP="00CE59AA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 w:rsidRPr="00CE59AA">
        <w:rPr>
          <w:rStyle w:val="eop"/>
          <w:rFonts w:asciiTheme="majorHAnsi" w:hAnsiTheme="majorHAnsi" w:cstheme="majorHAnsi"/>
          <w:shd w:val="clear" w:color="auto" w:fill="FFFFFF"/>
          <w:lang w:val="cy-GB"/>
        </w:rPr>
        <w:t>Cyflwyno hyfforddiant ar adnoddau</w:t>
      </w:r>
      <w:r w:rsidR="00F47EE4" w:rsidRPr="00CE59AA">
        <w:rPr>
          <w:rStyle w:val="eop"/>
          <w:rFonts w:asciiTheme="majorHAnsi" w:hAnsiTheme="majorHAnsi" w:cstheme="majorHAnsi"/>
          <w:shd w:val="clear" w:color="auto" w:fill="FFFFFF"/>
          <w:lang w:val="cy-GB"/>
        </w:rPr>
        <w:t>: ‘See Reasoning’ gan Gareth Metcalfe</w:t>
      </w:r>
    </w:p>
    <w:p w14:paraId="61361B2D" w14:textId="77777777" w:rsidR="00CE59AA" w:rsidRPr="00F67046" w:rsidRDefault="00DB4754" w:rsidP="00CE59AA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 w:rsidRPr="00CE59AA">
        <w:rPr>
          <w:rStyle w:val="eop"/>
          <w:rFonts w:asciiTheme="majorHAnsi" w:hAnsiTheme="majorHAnsi" w:cstheme="majorHAnsi"/>
          <w:shd w:val="clear" w:color="auto" w:fill="FFFFFF"/>
          <w:lang w:val="cy-GB"/>
        </w:rPr>
        <w:t>Monitro effaith rhesymu rhif yng ngwaith dysgwyr Bl.2 I Fl.6</w:t>
      </w:r>
      <w:r w:rsidR="00FE7B97" w:rsidRPr="00CE59AA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drwy deithiau dysgu, craffu ar waith a llais y disgybl.</w:t>
      </w:r>
    </w:p>
    <w:p w14:paraId="18EADE64" w14:textId="32D9307D" w:rsidR="00F67046" w:rsidRPr="00CE59AA" w:rsidRDefault="00F67046" w:rsidP="00CE59AA">
      <w:pPr>
        <w:pStyle w:val="ListParagraph"/>
        <w:numPr>
          <w:ilvl w:val="1"/>
          <w:numId w:val="22"/>
        </w:numPr>
        <w:rPr>
          <w:rStyle w:val="eop"/>
          <w:shd w:val="clear" w:color="auto" w:fill="FFFFFF"/>
          <w:lang w:val="cy-GB"/>
        </w:rPr>
      </w:pPr>
      <w:r>
        <w:rPr>
          <w:rStyle w:val="eop"/>
          <w:rFonts w:asciiTheme="majorHAnsi" w:hAnsiTheme="majorHAnsi" w:cstheme="majorHAnsi"/>
          <w:shd w:val="clear" w:color="auto" w:fill="FFFFFF"/>
          <w:lang w:val="cy-GB"/>
        </w:rPr>
        <w:t>Monitro a thracio effaith y gwaith rhesymu</w:t>
      </w:r>
      <w:r w:rsidR="002D1772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rhif drwy gyfrwng cymharu profion mewnol a sgoriau safonedi</w:t>
      </w:r>
      <w:r w:rsidR="00397645">
        <w:rPr>
          <w:rStyle w:val="eop"/>
          <w:rFonts w:asciiTheme="majorHAnsi" w:hAnsiTheme="majorHAnsi" w:cstheme="majorHAnsi"/>
          <w:shd w:val="clear" w:color="auto" w:fill="FFFFFF"/>
          <w:lang w:val="cy-GB"/>
        </w:rPr>
        <w:t>g ar ddechrau’r flwyddyn ac yna ar ddiwedd y flwyddyn addysgol.</w:t>
      </w:r>
    </w:p>
    <w:p w14:paraId="7123429C" w14:textId="77777777" w:rsidR="00D119B8" w:rsidRDefault="00D119B8" w:rsidP="00D119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0"/>
          <w:szCs w:val="20"/>
          <w:shd w:val="clear" w:color="auto" w:fill="FFFFFF"/>
          <w:lang w:val="cy-GB"/>
        </w:rPr>
      </w:pPr>
    </w:p>
    <w:p w14:paraId="765782FA" w14:textId="7A5728D6" w:rsidR="00D119B8" w:rsidRDefault="00D119B8" w:rsidP="00D11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0"/>
          <w:szCs w:val="20"/>
          <w:shd w:val="clear" w:color="auto" w:fill="FFFFFF"/>
          <w:lang w:val="cy-GB"/>
        </w:rPr>
        <w:t>Llythrennedd</w:t>
      </w:r>
      <w:r>
        <w:rPr>
          <w:rStyle w:val="eop"/>
          <w:rFonts w:ascii="Calibri Light" w:eastAsiaTheme="majorEastAsia" w:hAnsi="Calibri Light" w:cs="Calibri Light"/>
          <w:sz w:val="20"/>
          <w:szCs w:val="20"/>
        </w:rPr>
        <w:t> </w:t>
      </w:r>
    </w:p>
    <w:p w14:paraId="16489574" w14:textId="77777777" w:rsidR="00D119B8" w:rsidRDefault="00D119B8" w:rsidP="00D119B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Datblygu medrau llafaredd ar draws yr ysgol: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F88A5E0" w14:textId="245A507D" w:rsidR="00C07032" w:rsidRPr="00C07032" w:rsidRDefault="00D119B8" w:rsidP="00C07032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cy-GB"/>
        </w:rPr>
        <w:t>Llais 21 - yn weithredol mewn sesiynau tiwtor a hefyd yn y gwersi gan godi safonau llafaredd dysgwyr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02609A2" w14:textId="77777777" w:rsidR="00642809" w:rsidRPr="00642809" w:rsidRDefault="00536E25" w:rsidP="00D119B8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 w:rsidRPr="00536E25">
        <w:rPr>
          <w:rStyle w:val="normaltextrun"/>
          <w:rFonts w:asciiTheme="majorHAnsi" w:eastAsiaTheme="majorEastAsia" w:hAnsiTheme="majorHAnsi" w:cstheme="majorHAnsi"/>
          <w:color w:val="000000"/>
          <w:sz w:val="22"/>
          <w:szCs w:val="22"/>
          <w:shd w:val="clear" w:color="auto" w:fill="FFFFFF"/>
          <w:lang w:val="cy-GB"/>
        </w:rPr>
        <w:t>Cydweithio a Phrifysgol Drindod Dewi Sant - Codi safonau darllen blwyddyn 7 gan</w:t>
      </w:r>
    </w:p>
    <w:p w14:paraId="2BDDA0B1" w14:textId="4E4C2A7F" w:rsidR="00D119B8" w:rsidRDefault="00536E25" w:rsidP="00642809">
      <w:pPr>
        <w:pStyle w:val="paragraph"/>
        <w:spacing w:before="0" w:beforeAutospacing="0" w:after="0" w:afterAutospacing="0"/>
        <w:ind w:left="1440"/>
        <w:textAlignment w:val="baseline"/>
        <w:rPr>
          <w:rFonts w:ascii="Calibri Light" w:hAnsi="Calibri Light" w:cs="Calibri Light"/>
          <w:sz w:val="22"/>
          <w:szCs w:val="22"/>
        </w:rPr>
      </w:pPr>
      <w:r w:rsidRPr="00536E25">
        <w:rPr>
          <w:rStyle w:val="normaltextrun"/>
          <w:rFonts w:asciiTheme="majorHAnsi" w:eastAsiaTheme="majorEastAsia" w:hAnsiTheme="majorHAnsi" w:cstheme="majorHAnsi"/>
          <w:color w:val="000000"/>
          <w:sz w:val="22"/>
          <w:szCs w:val="22"/>
          <w:shd w:val="clear" w:color="auto" w:fill="FFFFFF"/>
          <w:lang w:val="cy-GB"/>
        </w:rPr>
        <w:t>ddefnyddio strategaethau dysgu darllen Gweriniaeth Iwerddon (ail yn y profion PISA diweddaraf) – cynllunio ar gyfer cyflwyno’r rhaglen ym Medi 2025 i un dosbarth bl7 peilot</w:t>
      </w:r>
    </w:p>
    <w:p w14:paraId="08E9BD4B" w14:textId="77777777" w:rsidR="00D119B8" w:rsidRDefault="00D119B8" w:rsidP="00D119B8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Adeiladu ar ethos Gymraeg a Chymreig yr ysgol drwy: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A0F9C0C" w14:textId="77777777" w:rsidR="00D119B8" w:rsidRDefault="00D119B8" w:rsidP="00D119B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Atgyfnerthu strategaethau Iaith yr ysgol ymysg staff, disgyblion a’r cartref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3E23BDF" w14:textId="77777777" w:rsidR="00D119B8" w:rsidRDefault="00D119B8" w:rsidP="00D119B8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cy-GB"/>
        </w:rPr>
        <w:t>Meithrin balchder ac ymdeimlad o fraint bod yn Gymro/Cymraes ymysg y disgyblion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91FA6BC" w14:textId="77777777" w:rsidR="00D119B8" w:rsidRDefault="00D119B8" w:rsidP="00D119B8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Pwyllgor y ‘Criw Cymraeg’ yn ymwybodol o strategaethau’r Siarter ac yn gyrru gwelliant ymysg disgyblion yr ysgol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E4C7A7F" w14:textId="77777777" w:rsidR="00D119B8" w:rsidRDefault="00D119B8" w:rsidP="00D119B8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Hyrwyddo nod, amcanion a gwerthoedd y Siarter Iaith ymysg y cartrefi a’r gymuned ehangach.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C94D33A" w14:textId="5143EA22" w:rsidR="009F1E21" w:rsidRPr="00D119B8" w:rsidRDefault="00D119B8" w:rsidP="00D119B8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shd w:val="clear" w:color="auto" w:fill="FFFFFF"/>
          <w:lang w:val="cy-GB"/>
        </w:rPr>
        <w:t>Hybu manteision dwyieithrwydd ymysg cartrefi’r disgyblion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2F3BC415" w14:textId="0FF1E8B4" w:rsidR="00392B24" w:rsidRPr="00392B24" w:rsidRDefault="00BC7924" w:rsidP="00392B24">
      <w:p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  <w:t>2024-25</w:t>
      </w:r>
    </w:p>
    <w:p w14:paraId="0DAD3E2A" w14:textId="2835D5FB" w:rsidR="00392B24" w:rsidRPr="00392B24" w:rsidRDefault="00C47C9A" w:rsidP="00392B2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Fonts w:asciiTheme="majorHAnsi" w:hAnsiTheme="majorHAnsi" w:cstheme="majorHAnsi"/>
          <w:lang w:val="cy-GB"/>
        </w:rPr>
        <w:t xml:space="preserve">Parhau i ddechrau pob sgwrs yn y Gymraeg a chodi ymwybyddiaeth o ganeuon </w:t>
      </w:r>
      <w:r w:rsidR="00392B24">
        <w:rPr>
          <w:rFonts w:asciiTheme="majorHAnsi" w:hAnsiTheme="majorHAnsi" w:cstheme="majorHAnsi"/>
          <w:lang w:val="cy-GB"/>
        </w:rPr>
        <w:t>Cymraeg</w:t>
      </w:r>
    </w:p>
    <w:p w14:paraId="2DD8E11D" w14:textId="77777777" w:rsidR="00392B24" w:rsidRPr="00392B24" w:rsidRDefault="00C47C9A" w:rsidP="00392B2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Fonts w:asciiTheme="majorHAnsi" w:hAnsiTheme="majorHAnsi" w:cstheme="majorHAnsi"/>
          <w:lang w:val="cy-GB"/>
        </w:rPr>
        <w:t>Ymdrechu i sicrhau bod pob unigolyn yn cael mynediad i gofrestri gyda’r Urdd</w:t>
      </w:r>
    </w:p>
    <w:p w14:paraId="70A3F6B9" w14:textId="77777777" w:rsidR="00392B24" w:rsidRPr="00392B24" w:rsidRDefault="009550EF" w:rsidP="00392B24">
      <w:pPr>
        <w:pStyle w:val="ListParagraph"/>
        <w:numPr>
          <w:ilvl w:val="0"/>
          <w:numId w:val="18"/>
        </w:num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>Sicrhau bod pwyntiau clod am siarad Cymraeg yn cael eu</w:t>
      </w:r>
      <w:r w:rsidR="00192F92" w:rsidRP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hachredu ar Class Charts I Fl.7</w:t>
      </w:r>
    </w:p>
    <w:p w14:paraId="5212F30E" w14:textId="6375E365" w:rsidR="00392B24" w:rsidRPr="00392B24" w:rsidRDefault="00192F92" w:rsidP="00392B24">
      <w:pPr>
        <w:pStyle w:val="ListParagraph"/>
        <w:numPr>
          <w:ilvl w:val="0"/>
          <w:numId w:val="18"/>
        </w:num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Hysbysu rhieni am adnoddau dysgu </w:t>
      </w:r>
      <w:r w:rsid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>Cymraeg</w:t>
      </w:r>
    </w:p>
    <w:p w14:paraId="2D38278D" w14:textId="77777777" w:rsidR="008816A0" w:rsidRPr="008816A0" w:rsidRDefault="00192F92" w:rsidP="008816A0">
      <w:pPr>
        <w:pStyle w:val="ListParagraph"/>
        <w:numPr>
          <w:ilvl w:val="0"/>
          <w:numId w:val="18"/>
        </w:num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>Ennill y wobr Arian</w:t>
      </w:r>
      <w:r w:rsidR="004E5EC6" w:rsidRPr="00392B24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– Haf 2025</w:t>
      </w:r>
    </w:p>
    <w:p w14:paraId="0476B86A" w14:textId="77777777" w:rsidR="008816A0" w:rsidRDefault="004E5EC6" w:rsidP="008816A0">
      <w:pPr>
        <w:ind w:left="360"/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8816A0"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  <w:t>Cymhwysedd Digidol</w:t>
      </w:r>
    </w:p>
    <w:p w14:paraId="04A20B52" w14:textId="77777777" w:rsidR="008D38AF" w:rsidRPr="008D38AF" w:rsidRDefault="00C47C9A" w:rsidP="008D38A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8D38AF">
        <w:rPr>
          <w:rFonts w:asciiTheme="majorHAnsi" w:hAnsiTheme="majorHAnsi" w:cstheme="majorHAnsi"/>
          <w:lang w:val="cy-GB"/>
        </w:rPr>
        <w:t>Datblygu ymhellach mapio’r Fframwaith Cynhwysedd Digidol ac adnabod mwy o gyfleodd i ddisgyblion gymhwyso a datblygu sgiliau</w:t>
      </w:r>
    </w:p>
    <w:p w14:paraId="3A74F0B7" w14:textId="77777777" w:rsidR="008D38AF" w:rsidRPr="008D38AF" w:rsidRDefault="00C47C9A" w:rsidP="008D38AF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8D38AF">
        <w:rPr>
          <w:rFonts w:asciiTheme="majorHAnsi" w:hAnsiTheme="majorHAnsi" w:cstheme="majorHAnsi"/>
          <w:lang w:val="cy-GB"/>
        </w:rPr>
        <w:t>Adolygu’r mapio sydd wedi digwydd yn barod. Adnabod camau gwella o ran y mapio</w:t>
      </w:r>
    </w:p>
    <w:p w14:paraId="5FD21588" w14:textId="77777777" w:rsidR="00624498" w:rsidRPr="00624498" w:rsidRDefault="00C47C9A" w:rsidP="00624498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8D38AF">
        <w:rPr>
          <w:rFonts w:asciiTheme="majorHAnsi" w:hAnsiTheme="majorHAnsi" w:cstheme="majorHAnsi"/>
          <w:lang w:val="cy-GB"/>
        </w:rPr>
        <w:t>Cyfarfod gyda phob un o arweinwyr MDaPh ac arweinydd CDS a CA2 i gyflwyno neu adolygu’r mapio. Trafod a chwilio am ystod ac amrywiaeth o gyfleoedd i ddatblygu Cymhwysedd digidol i sicrhau bod dilyniant a chynnydd yn digwydd</w:t>
      </w:r>
    </w:p>
    <w:p w14:paraId="2E318690" w14:textId="77777777" w:rsidR="00624498" w:rsidRPr="00624498" w:rsidRDefault="00C47304" w:rsidP="00624498">
      <w:pPr>
        <w:pStyle w:val="ListParagraph"/>
        <w:numPr>
          <w:ilvl w:val="1"/>
          <w:numId w:val="25"/>
        </w:num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624498">
        <w:rPr>
          <w:rStyle w:val="eop"/>
          <w:rFonts w:asciiTheme="majorHAnsi" w:hAnsiTheme="majorHAnsi" w:cstheme="majorHAnsi"/>
          <w:shd w:val="clear" w:color="auto" w:fill="FFFFFF"/>
          <w:lang w:val="cy-GB"/>
        </w:rPr>
        <w:t>Llenwi’r dogfennau mapio Cymhwysedd digidol</w:t>
      </w:r>
    </w:p>
    <w:p w14:paraId="4F6BE64E" w14:textId="77777777" w:rsidR="00624498" w:rsidRPr="00624498" w:rsidRDefault="00C47C9A" w:rsidP="00624498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624498">
        <w:rPr>
          <w:rFonts w:asciiTheme="majorHAnsi" w:hAnsiTheme="majorHAnsi" w:cstheme="majorHAnsi"/>
          <w:lang w:val="cy-GB"/>
        </w:rPr>
        <w:lastRenderedPageBreak/>
        <w:t>Gwahanol MDaPh a’r CDS a CA2 yn ymwybodol o’r hyn maent yn gyfrifol am ei gyflwyno neu atgyfnerthu'r gwersi o ran Cymhwysedd digidol</w:t>
      </w:r>
    </w:p>
    <w:p w14:paraId="53D8E7E4" w14:textId="20CC0F19" w:rsidR="00AD6ED0" w:rsidRPr="00624498" w:rsidRDefault="00C47C9A" w:rsidP="00624498">
      <w:pPr>
        <w:pStyle w:val="ListParagraph"/>
        <w:numPr>
          <w:ilvl w:val="1"/>
          <w:numId w:val="25"/>
        </w:numPr>
        <w:rPr>
          <w:rStyle w:val="eop"/>
          <w:rFonts w:asciiTheme="majorHAnsi" w:hAnsiTheme="majorHAnsi" w:cstheme="majorHAnsi"/>
          <w:b/>
          <w:bCs/>
          <w:shd w:val="clear" w:color="auto" w:fill="FFFFFF"/>
          <w:lang w:val="cy-GB"/>
        </w:rPr>
      </w:pPr>
      <w:r w:rsidRPr="00624498">
        <w:rPr>
          <w:rFonts w:asciiTheme="majorHAnsi" w:hAnsiTheme="majorHAnsi" w:cstheme="majorHAnsi"/>
          <w:lang w:val="cy-GB"/>
        </w:rPr>
        <w:t>Gwerthuso’r mapiau i weld beth oedd yn llwyddiannus ac adnabod pa elfennau sydd angen eu targedu a’u gwella</w:t>
      </w:r>
    </w:p>
    <w:p w14:paraId="08FF1A8D" w14:textId="77777777" w:rsidR="00E275D0" w:rsidRPr="00E02083" w:rsidRDefault="00E275D0" w:rsidP="008D4BB5">
      <w:pPr>
        <w:spacing w:line="276" w:lineRule="auto"/>
        <w:contextualSpacing/>
        <w:rPr>
          <w:rFonts w:asciiTheme="majorHAnsi" w:hAnsiTheme="majorHAnsi" w:cstheme="majorHAnsi"/>
          <w:kern w:val="0"/>
          <w:lang w:val="cy-GB"/>
          <w14:ligatures w14:val="none"/>
        </w:rPr>
      </w:pPr>
    </w:p>
    <w:p w14:paraId="5BE4982D" w14:textId="77777777" w:rsidR="008D4BB5" w:rsidRPr="00E02083" w:rsidRDefault="00A84302" w:rsidP="00E275D0">
      <w:pPr>
        <w:rPr>
          <w:rStyle w:val="normaltextrun"/>
          <w:rFonts w:asciiTheme="majorHAnsi" w:hAnsiTheme="majorHAnsi" w:cstheme="majorHAnsi"/>
          <w:sz w:val="32"/>
          <w:szCs w:val="32"/>
          <w:shd w:val="clear" w:color="auto" w:fill="FFFFFF"/>
          <w:lang w:val="cy-GB"/>
        </w:rPr>
      </w:pPr>
      <w:r w:rsidRPr="00E02083">
        <w:rPr>
          <w:rFonts w:asciiTheme="majorHAnsi" w:eastAsiaTheme="majorEastAsia" w:hAnsiTheme="majorHAnsi" w:cstheme="majorHAnsi"/>
          <w:b/>
          <w:bCs/>
          <w:kern w:val="0"/>
          <w:sz w:val="32"/>
          <w:szCs w:val="32"/>
          <w:lang w:val="cy-GB"/>
          <w14:ligatures w14:val="none"/>
        </w:rPr>
        <w:t>Blaenoriaeth 4:</w:t>
      </w:r>
      <w:r w:rsidRPr="00E02083">
        <w:rPr>
          <w:rFonts w:asciiTheme="majorHAnsi" w:eastAsiaTheme="majorEastAsia" w:hAnsiTheme="majorHAnsi" w:cstheme="majorHAnsi"/>
          <w:kern w:val="0"/>
          <w:sz w:val="32"/>
          <w:szCs w:val="32"/>
          <w:lang w:val="cy-GB"/>
          <w14:ligatures w14:val="none"/>
        </w:rPr>
        <w:t xml:space="preserve"> </w:t>
      </w:r>
      <w:r w:rsidR="00E275D0" w:rsidRPr="00E02083">
        <w:rPr>
          <w:rFonts w:asciiTheme="majorHAnsi" w:hAnsiTheme="majorHAnsi" w:cstheme="majorHAnsi"/>
          <w:sz w:val="32"/>
          <w:szCs w:val="32"/>
          <w:lang w:val="cy-GB"/>
        </w:rPr>
        <w:t>Lleihau’r Diffyg yn y Gyllideb</w:t>
      </w:r>
      <w:r w:rsidR="00E275D0" w:rsidRPr="00E02083"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cy-GB"/>
        </w:rPr>
        <w:t> </w:t>
      </w:r>
      <w:r w:rsidR="00E275D0" w:rsidRPr="00E02083">
        <w:rPr>
          <w:rStyle w:val="normaltextrun"/>
          <w:rFonts w:asciiTheme="majorHAnsi" w:hAnsiTheme="majorHAnsi" w:cstheme="majorHAnsi"/>
          <w:sz w:val="32"/>
          <w:szCs w:val="32"/>
          <w:shd w:val="clear" w:color="auto" w:fill="FFFFFF"/>
          <w:lang w:val="cy-GB"/>
        </w:rPr>
        <w:t> </w:t>
      </w:r>
    </w:p>
    <w:p w14:paraId="6DCC6212" w14:textId="162C3062" w:rsidR="00E275D0" w:rsidRPr="00E02083" w:rsidRDefault="00C47C9A" w:rsidP="008D4BB5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Terfynu cytundebau gyda thiwtoriaid - tiwtoriaid i gael eu talu yn uniongyrchol gan rieni</w:t>
      </w:r>
    </w:p>
    <w:p w14:paraId="420A06DF" w14:textId="7C6DABF2" w:rsidR="00975D3F" w:rsidRPr="00E02083" w:rsidRDefault="00C47C9A" w:rsidP="00975D3F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Lleihau ar y cyflenwi i gyfro CPA yn y Cynradd trwy ddefnyddio staff Uwchradd</w:t>
      </w:r>
    </w:p>
    <w:p w14:paraId="4B629EA8" w14:textId="2D955310" w:rsidR="000E46A0" w:rsidRPr="00E02083" w:rsidRDefault="00C47C9A" w:rsidP="00975D3F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Lleihau ar gostau teithio trwy leihau'r nifer o deithiau i niferoedd tebyg i gyn cofid</w:t>
      </w:r>
    </w:p>
    <w:p w14:paraId="62CB5E4A" w14:textId="5E41AD66" w:rsidR="001A6B78" w:rsidRPr="00E02083" w:rsidRDefault="001A6B78" w:rsidP="000E46A0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ISR </w:t>
      </w:r>
      <w:r w:rsidR="00975D3F" w:rsidRPr="00E02083">
        <w:rPr>
          <w:rStyle w:val="eop"/>
          <w:rFonts w:asciiTheme="majorHAnsi" w:hAnsiTheme="majorHAnsi" w:cstheme="majorHAnsi"/>
          <w:shd w:val="clear" w:color="auto" w:fill="FFFFFF"/>
          <w:lang w:val="cy-GB"/>
        </w:rPr>
        <w:t>Pennaeth a Dirprwy</w:t>
      </w:r>
    </w:p>
    <w:p w14:paraId="292A6795" w14:textId="30D8A517" w:rsidR="000E46A0" w:rsidRPr="00E02083" w:rsidRDefault="00C47C9A" w:rsidP="000E46A0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Cytundebau llungopïau newydd - rhatach</w:t>
      </w:r>
    </w:p>
    <w:p w14:paraId="1401AC69" w14:textId="2EB15195" w:rsidR="00A84302" w:rsidRPr="00E02083" w:rsidRDefault="00690F87" w:rsidP="000823AE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Style w:val="eop"/>
          <w:rFonts w:asciiTheme="majorHAnsi" w:hAnsiTheme="majorHAnsi" w:cstheme="majorHAnsi"/>
          <w:shd w:val="clear" w:color="auto" w:fill="FFFFFF"/>
          <w:lang w:val="cy-GB"/>
        </w:rPr>
        <w:t>Adeilad Newydd ‘Pasive’</w:t>
      </w:r>
      <w:r w:rsidR="00900577" w:rsidRPr="00E02083">
        <w:rPr>
          <w:rStyle w:val="eop"/>
          <w:rFonts w:asciiTheme="majorHAnsi" w:hAnsiTheme="majorHAnsi" w:cstheme="majorHAnsi"/>
          <w:shd w:val="clear" w:color="auto" w:fill="FFFFFF"/>
          <w:lang w:val="cy-GB"/>
        </w:rPr>
        <w:t xml:space="preserve"> – cwtogi ar gostau </w:t>
      </w:r>
      <w:r w:rsidR="000B01ED" w:rsidRPr="00E02083">
        <w:rPr>
          <w:rStyle w:val="eop"/>
          <w:rFonts w:asciiTheme="majorHAnsi" w:hAnsiTheme="majorHAnsi" w:cstheme="majorHAnsi"/>
          <w:shd w:val="clear" w:color="auto" w:fill="FFFFFF"/>
          <w:lang w:val="cy-GB"/>
        </w:rPr>
        <w:t>gwresogi</w:t>
      </w:r>
    </w:p>
    <w:p w14:paraId="59DBDE51" w14:textId="1D9144D8" w:rsidR="005C2082" w:rsidRPr="00E02083" w:rsidRDefault="00C47C9A" w:rsidP="000823AE">
      <w:pPr>
        <w:pStyle w:val="ListParagraph"/>
        <w:numPr>
          <w:ilvl w:val="0"/>
          <w:numId w:val="20"/>
        </w:numPr>
        <w:rPr>
          <w:rStyle w:val="eop"/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Yr ysgol wedi dechrau ar daith i newid categori’r ysgol i fod yn ddwyie</w:t>
      </w:r>
      <w:r w:rsidR="00DE7EAD">
        <w:rPr>
          <w:rFonts w:asciiTheme="majorHAnsi" w:hAnsiTheme="majorHAnsi" w:cstheme="majorHAnsi"/>
          <w:lang w:val="cy-GB"/>
        </w:rPr>
        <w:t>i</w:t>
      </w:r>
      <w:r w:rsidRPr="00E02083">
        <w:rPr>
          <w:rFonts w:asciiTheme="majorHAnsi" w:hAnsiTheme="majorHAnsi" w:cstheme="majorHAnsi"/>
          <w:lang w:val="cy-GB"/>
        </w:rPr>
        <w:t>t</w:t>
      </w:r>
      <w:r w:rsidR="00DE7EAD">
        <w:rPr>
          <w:rFonts w:asciiTheme="majorHAnsi" w:hAnsiTheme="majorHAnsi" w:cstheme="majorHAnsi"/>
          <w:lang w:val="cy-GB"/>
        </w:rPr>
        <w:t>hog</w:t>
      </w:r>
      <w:r w:rsidRPr="00E02083">
        <w:rPr>
          <w:rFonts w:asciiTheme="majorHAnsi" w:hAnsiTheme="majorHAnsi" w:cstheme="majorHAnsi"/>
          <w:lang w:val="cy-GB"/>
        </w:rPr>
        <w:t xml:space="preserve"> yn hytrach na dwy ffrwd.</w:t>
      </w:r>
    </w:p>
    <w:p w14:paraId="1F3FF04E" w14:textId="13D04E48" w:rsidR="00A84302" w:rsidRPr="004D0097" w:rsidRDefault="00C47C9A" w:rsidP="00A8430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hd w:val="clear" w:color="auto" w:fill="FFFFFF"/>
          <w:lang w:val="cy-GB"/>
        </w:rPr>
      </w:pPr>
      <w:r w:rsidRPr="00E02083">
        <w:rPr>
          <w:rFonts w:asciiTheme="majorHAnsi" w:hAnsiTheme="majorHAnsi" w:cstheme="majorHAnsi"/>
          <w:lang w:val="cy-GB"/>
        </w:rPr>
        <w:t>Derbyn grant trosglwyddo gan Bowys gan ein bod yn dal i orfod cael y Dosbarth Saesneg</w:t>
      </w:r>
    </w:p>
    <w:p w14:paraId="72F2AC59" w14:textId="77777777" w:rsidR="00A84302" w:rsidRPr="00E02083" w:rsidRDefault="00A84302" w:rsidP="00A84302">
      <w:pPr>
        <w:rPr>
          <w:rFonts w:asciiTheme="majorHAnsi" w:hAnsiTheme="majorHAnsi" w:cstheme="majorHAnsi"/>
          <w:kern w:val="0"/>
          <w:lang w:val="cy-GB"/>
          <w14:ligatures w14:val="none"/>
        </w:rPr>
      </w:pPr>
    </w:p>
    <w:p w14:paraId="43C91C26" w14:textId="77777777" w:rsidR="00F313E9" w:rsidRPr="00E02083" w:rsidRDefault="00F313E9">
      <w:pPr>
        <w:rPr>
          <w:lang w:val="cy-GB"/>
        </w:rPr>
      </w:pPr>
      <w:bookmarkStart w:id="0" w:name="cysill"/>
      <w:bookmarkEnd w:id="0"/>
    </w:p>
    <w:sectPr w:rsidR="00F313E9" w:rsidRPr="00E02083" w:rsidSect="00A8430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EE7F" w14:textId="77777777" w:rsidR="005C2AA8" w:rsidRDefault="005C2AA8" w:rsidP="00BC3470">
      <w:pPr>
        <w:spacing w:after="0" w:line="240" w:lineRule="auto"/>
      </w:pPr>
      <w:r>
        <w:separator/>
      </w:r>
    </w:p>
  </w:endnote>
  <w:endnote w:type="continuationSeparator" w:id="0">
    <w:p w14:paraId="37FE01AB" w14:textId="77777777" w:rsidR="005C2AA8" w:rsidRDefault="005C2AA8" w:rsidP="00BC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A119" w14:textId="77777777" w:rsidR="005C2AA8" w:rsidRDefault="005C2AA8" w:rsidP="00BC3470">
      <w:pPr>
        <w:spacing w:after="0" w:line="240" w:lineRule="auto"/>
      </w:pPr>
      <w:r>
        <w:separator/>
      </w:r>
    </w:p>
  </w:footnote>
  <w:footnote w:type="continuationSeparator" w:id="0">
    <w:p w14:paraId="15AEA2D4" w14:textId="77777777" w:rsidR="005C2AA8" w:rsidRDefault="005C2AA8" w:rsidP="00BC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545"/>
    <w:multiLevelType w:val="hybridMultilevel"/>
    <w:tmpl w:val="E0BA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22D"/>
    <w:multiLevelType w:val="hybridMultilevel"/>
    <w:tmpl w:val="D868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70C"/>
    <w:multiLevelType w:val="hybridMultilevel"/>
    <w:tmpl w:val="5690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E4F"/>
    <w:multiLevelType w:val="hybridMultilevel"/>
    <w:tmpl w:val="EA9C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DF9"/>
    <w:multiLevelType w:val="multilevel"/>
    <w:tmpl w:val="61D24A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1E0992"/>
    <w:multiLevelType w:val="multilevel"/>
    <w:tmpl w:val="A47A7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BF33F9"/>
    <w:multiLevelType w:val="hybridMultilevel"/>
    <w:tmpl w:val="12A0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72C19"/>
    <w:multiLevelType w:val="hybridMultilevel"/>
    <w:tmpl w:val="CB36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D77"/>
    <w:multiLevelType w:val="hybridMultilevel"/>
    <w:tmpl w:val="7612E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1613D"/>
    <w:multiLevelType w:val="hybridMultilevel"/>
    <w:tmpl w:val="7578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709"/>
    <w:multiLevelType w:val="hybridMultilevel"/>
    <w:tmpl w:val="25F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2E2"/>
    <w:multiLevelType w:val="hybridMultilevel"/>
    <w:tmpl w:val="F3FA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1434"/>
    <w:multiLevelType w:val="hybridMultilevel"/>
    <w:tmpl w:val="9B8E0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43C56"/>
    <w:multiLevelType w:val="multilevel"/>
    <w:tmpl w:val="EEDCF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887D7F"/>
    <w:multiLevelType w:val="hybridMultilevel"/>
    <w:tmpl w:val="2990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2D68"/>
    <w:multiLevelType w:val="hybridMultilevel"/>
    <w:tmpl w:val="0052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0081B"/>
    <w:multiLevelType w:val="multilevel"/>
    <w:tmpl w:val="60D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2851E6"/>
    <w:multiLevelType w:val="hybridMultilevel"/>
    <w:tmpl w:val="6BBA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24BF"/>
    <w:multiLevelType w:val="hybridMultilevel"/>
    <w:tmpl w:val="C0A2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C404C"/>
    <w:multiLevelType w:val="hybridMultilevel"/>
    <w:tmpl w:val="CAC8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5576E"/>
    <w:multiLevelType w:val="hybridMultilevel"/>
    <w:tmpl w:val="C7221972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1" w15:restartNumberingAfterBreak="0">
    <w:nsid w:val="475144EE"/>
    <w:multiLevelType w:val="hybridMultilevel"/>
    <w:tmpl w:val="8264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7592"/>
    <w:multiLevelType w:val="multilevel"/>
    <w:tmpl w:val="4EA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041C67"/>
    <w:multiLevelType w:val="hybridMultilevel"/>
    <w:tmpl w:val="8ED2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469"/>
    <w:multiLevelType w:val="multilevel"/>
    <w:tmpl w:val="5100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2A93A1E"/>
    <w:multiLevelType w:val="hybridMultilevel"/>
    <w:tmpl w:val="B61CEE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152A98"/>
    <w:multiLevelType w:val="multilevel"/>
    <w:tmpl w:val="A2C60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A9B10DF"/>
    <w:multiLevelType w:val="multilevel"/>
    <w:tmpl w:val="DC4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16397F"/>
    <w:multiLevelType w:val="multilevel"/>
    <w:tmpl w:val="DE889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08452E1"/>
    <w:multiLevelType w:val="hybridMultilevel"/>
    <w:tmpl w:val="6B44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9048D"/>
    <w:multiLevelType w:val="hybridMultilevel"/>
    <w:tmpl w:val="90EC40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270F76"/>
    <w:multiLevelType w:val="hybridMultilevel"/>
    <w:tmpl w:val="BE06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2BA0"/>
    <w:multiLevelType w:val="hybridMultilevel"/>
    <w:tmpl w:val="AF886CD0"/>
    <w:lvl w:ilvl="0" w:tplc="8878F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DB5EAD"/>
    <w:multiLevelType w:val="hybridMultilevel"/>
    <w:tmpl w:val="C2BE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7231E"/>
    <w:multiLevelType w:val="multilevel"/>
    <w:tmpl w:val="F8684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7F5999"/>
    <w:multiLevelType w:val="multilevel"/>
    <w:tmpl w:val="073A9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91237271">
    <w:abstractNumId w:val="21"/>
  </w:num>
  <w:num w:numId="2" w16cid:durableId="467207877">
    <w:abstractNumId w:val="31"/>
  </w:num>
  <w:num w:numId="3" w16cid:durableId="1214346668">
    <w:abstractNumId w:val="11"/>
  </w:num>
  <w:num w:numId="4" w16cid:durableId="7755448">
    <w:abstractNumId w:val="6"/>
  </w:num>
  <w:num w:numId="5" w16cid:durableId="519244573">
    <w:abstractNumId w:val="2"/>
  </w:num>
  <w:num w:numId="6" w16cid:durableId="663048934">
    <w:abstractNumId w:val="33"/>
  </w:num>
  <w:num w:numId="7" w16cid:durableId="1684896733">
    <w:abstractNumId w:val="8"/>
  </w:num>
  <w:num w:numId="8" w16cid:durableId="55516363">
    <w:abstractNumId w:val="23"/>
  </w:num>
  <w:num w:numId="9" w16cid:durableId="1181162492">
    <w:abstractNumId w:val="19"/>
  </w:num>
  <w:num w:numId="10" w16cid:durableId="1523930222">
    <w:abstractNumId w:val="17"/>
  </w:num>
  <w:num w:numId="11" w16cid:durableId="1450659311">
    <w:abstractNumId w:val="7"/>
  </w:num>
  <w:num w:numId="12" w16cid:durableId="1759208911">
    <w:abstractNumId w:val="0"/>
  </w:num>
  <w:num w:numId="13" w16cid:durableId="2128042712">
    <w:abstractNumId w:val="25"/>
  </w:num>
  <w:num w:numId="14" w16cid:durableId="221063610">
    <w:abstractNumId w:val="32"/>
  </w:num>
  <w:num w:numId="15" w16cid:durableId="78186382">
    <w:abstractNumId w:val="30"/>
  </w:num>
  <w:num w:numId="16" w16cid:durableId="258215901">
    <w:abstractNumId w:val="15"/>
  </w:num>
  <w:num w:numId="17" w16cid:durableId="554581603">
    <w:abstractNumId w:val="3"/>
  </w:num>
  <w:num w:numId="18" w16cid:durableId="384841508">
    <w:abstractNumId w:val="9"/>
  </w:num>
  <w:num w:numId="19" w16cid:durableId="920868057">
    <w:abstractNumId w:val="20"/>
  </w:num>
  <w:num w:numId="20" w16cid:durableId="1299607947">
    <w:abstractNumId w:val="18"/>
  </w:num>
  <w:num w:numId="21" w16cid:durableId="978920500">
    <w:abstractNumId w:val="1"/>
  </w:num>
  <w:num w:numId="22" w16cid:durableId="2097550466">
    <w:abstractNumId w:val="29"/>
  </w:num>
  <w:num w:numId="23" w16cid:durableId="429542366">
    <w:abstractNumId w:val="14"/>
  </w:num>
  <w:num w:numId="24" w16cid:durableId="1322927976">
    <w:abstractNumId w:val="12"/>
  </w:num>
  <w:num w:numId="25" w16cid:durableId="1387490675">
    <w:abstractNumId w:val="10"/>
  </w:num>
  <w:num w:numId="26" w16cid:durableId="427041478">
    <w:abstractNumId w:val="27"/>
  </w:num>
  <w:num w:numId="27" w16cid:durableId="273942442">
    <w:abstractNumId w:val="28"/>
  </w:num>
  <w:num w:numId="28" w16cid:durableId="1796554864">
    <w:abstractNumId w:val="16"/>
  </w:num>
  <w:num w:numId="29" w16cid:durableId="1706833784">
    <w:abstractNumId w:val="5"/>
  </w:num>
  <w:num w:numId="30" w16cid:durableId="598955454">
    <w:abstractNumId w:val="34"/>
  </w:num>
  <w:num w:numId="31" w16cid:durableId="738359164">
    <w:abstractNumId w:val="22"/>
  </w:num>
  <w:num w:numId="32" w16cid:durableId="380835777">
    <w:abstractNumId w:val="35"/>
  </w:num>
  <w:num w:numId="33" w16cid:durableId="219218875">
    <w:abstractNumId w:val="4"/>
  </w:num>
  <w:num w:numId="34" w16cid:durableId="702445207">
    <w:abstractNumId w:val="13"/>
  </w:num>
  <w:num w:numId="35" w16cid:durableId="911895618">
    <w:abstractNumId w:val="24"/>
  </w:num>
  <w:num w:numId="36" w16cid:durableId="5321533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2"/>
    <w:rsid w:val="0001695D"/>
    <w:rsid w:val="00017247"/>
    <w:rsid w:val="00024F17"/>
    <w:rsid w:val="0002604E"/>
    <w:rsid w:val="0006423F"/>
    <w:rsid w:val="00066C7D"/>
    <w:rsid w:val="00072D0A"/>
    <w:rsid w:val="000823AE"/>
    <w:rsid w:val="000B01ED"/>
    <w:rsid w:val="000C0191"/>
    <w:rsid w:val="000C58EE"/>
    <w:rsid w:val="000D769F"/>
    <w:rsid w:val="000E46A0"/>
    <w:rsid w:val="000F490A"/>
    <w:rsid w:val="000F709F"/>
    <w:rsid w:val="00101E85"/>
    <w:rsid w:val="00133294"/>
    <w:rsid w:val="001332F7"/>
    <w:rsid w:val="00142732"/>
    <w:rsid w:val="00144FB9"/>
    <w:rsid w:val="00165DDB"/>
    <w:rsid w:val="00180790"/>
    <w:rsid w:val="00192F92"/>
    <w:rsid w:val="00197ABF"/>
    <w:rsid w:val="001A6B78"/>
    <w:rsid w:val="001B228B"/>
    <w:rsid w:val="001D7ABC"/>
    <w:rsid w:val="001F71ED"/>
    <w:rsid w:val="0020262B"/>
    <w:rsid w:val="0020791D"/>
    <w:rsid w:val="00214786"/>
    <w:rsid w:val="00242D0B"/>
    <w:rsid w:val="0025681B"/>
    <w:rsid w:val="00257DD9"/>
    <w:rsid w:val="00265B14"/>
    <w:rsid w:val="00275844"/>
    <w:rsid w:val="00276A67"/>
    <w:rsid w:val="00296114"/>
    <w:rsid w:val="002C1BB2"/>
    <w:rsid w:val="002C6A55"/>
    <w:rsid w:val="002D1772"/>
    <w:rsid w:val="002E05FC"/>
    <w:rsid w:val="002E7F6C"/>
    <w:rsid w:val="002F3E81"/>
    <w:rsid w:val="002F7943"/>
    <w:rsid w:val="00305ABB"/>
    <w:rsid w:val="00343A70"/>
    <w:rsid w:val="0036028C"/>
    <w:rsid w:val="00376CD9"/>
    <w:rsid w:val="0038688C"/>
    <w:rsid w:val="003914AB"/>
    <w:rsid w:val="00392B24"/>
    <w:rsid w:val="00397645"/>
    <w:rsid w:val="003A140E"/>
    <w:rsid w:val="003A3A6E"/>
    <w:rsid w:val="00400E80"/>
    <w:rsid w:val="00413BF7"/>
    <w:rsid w:val="004233AF"/>
    <w:rsid w:val="004410D7"/>
    <w:rsid w:val="004519B9"/>
    <w:rsid w:val="004964A2"/>
    <w:rsid w:val="004D0097"/>
    <w:rsid w:val="004D28BD"/>
    <w:rsid w:val="004E5EC6"/>
    <w:rsid w:val="004F3A9E"/>
    <w:rsid w:val="00504833"/>
    <w:rsid w:val="00506E3C"/>
    <w:rsid w:val="00536E25"/>
    <w:rsid w:val="00556526"/>
    <w:rsid w:val="00574F72"/>
    <w:rsid w:val="005758E6"/>
    <w:rsid w:val="005C1ACD"/>
    <w:rsid w:val="005C2082"/>
    <w:rsid w:val="005C2AA8"/>
    <w:rsid w:val="005D63DA"/>
    <w:rsid w:val="005E1078"/>
    <w:rsid w:val="005E5A98"/>
    <w:rsid w:val="005E7BB1"/>
    <w:rsid w:val="005F0B0E"/>
    <w:rsid w:val="005F3630"/>
    <w:rsid w:val="00624498"/>
    <w:rsid w:val="0063274A"/>
    <w:rsid w:val="00642809"/>
    <w:rsid w:val="00642E2F"/>
    <w:rsid w:val="0065626D"/>
    <w:rsid w:val="00690F87"/>
    <w:rsid w:val="006A2D59"/>
    <w:rsid w:val="006B0191"/>
    <w:rsid w:val="006C5BDE"/>
    <w:rsid w:val="006D1109"/>
    <w:rsid w:val="006F07B0"/>
    <w:rsid w:val="006F0BD8"/>
    <w:rsid w:val="006F5676"/>
    <w:rsid w:val="006F7701"/>
    <w:rsid w:val="007066AC"/>
    <w:rsid w:val="007458BA"/>
    <w:rsid w:val="00746F2B"/>
    <w:rsid w:val="00777070"/>
    <w:rsid w:val="007B7D02"/>
    <w:rsid w:val="008005B2"/>
    <w:rsid w:val="008323C4"/>
    <w:rsid w:val="00834437"/>
    <w:rsid w:val="00840281"/>
    <w:rsid w:val="00844621"/>
    <w:rsid w:val="00846028"/>
    <w:rsid w:val="00847782"/>
    <w:rsid w:val="00853843"/>
    <w:rsid w:val="00856501"/>
    <w:rsid w:val="008816A0"/>
    <w:rsid w:val="008850B3"/>
    <w:rsid w:val="0088592A"/>
    <w:rsid w:val="00885E50"/>
    <w:rsid w:val="00886BD5"/>
    <w:rsid w:val="008B5E53"/>
    <w:rsid w:val="008C0F6C"/>
    <w:rsid w:val="008D38AF"/>
    <w:rsid w:val="008D392F"/>
    <w:rsid w:val="008D4BB5"/>
    <w:rsid w:val="008E2D26"/>
    <w:rsid w:val="008F249E"/>
    <w:rsid w:val="00900577"/>
    <w:rsid w:val="009074F7"/>
    <w:rsid w:val="00912AF2"/>
    <w:rsid w:val="009170E0"/>
    <w:rsid w:val="0092176B"/>
    <w:rsid w:val="00921FDC"/>
    <w:rsid w:val="0092505D"/>
    <w:rsid w:val="0093125D"/>
    <w:rsid w:val="00935BF3"/>
    <w:rsid w:val="00935DFA"/>
    <w:rsid w:val="009407AB"/>
    <w:rsid w:val="00945AD6"/>
    <w:rsid w:val="009476D6"/>
    <w:rsid w:val="00953CAF"/>
    <w:rsid w:val="009550EF"/>
    <w:rsid w:val="00967FBE"/>
    <w:rsid w:val="00975D3F"/>
    <w:rsid w:val="009771CA"/>
    <w:rsid w:val="009A3DAB"/>
    <w:rsid w:val="009B053C"/>
    <w:rsid w:val="009C63B0"/>
    <w:rsid w:val="009D747C"/>
    <w:rsid w:val="009F1E21"/>
    <w:rsid w:val="00A22C13"/>
    <w:rsid w:val="00A25B2A"/>
    <w:rsid w:val="00A62D27"/>
    <w:rsid w:val="00A775A1"/>
    <w:rsid w:val="00A84302"/>
    <w:rsid w:val="00A90319"/>
    <w:rsid w:val="00A960DC"/>
    <w:rsid w:val="00AA74BB"/>
    <w:rsid w:val="00AC0C54"/>
    <w:rsid w:val="00AD6ED0"/>
    <w:rsid w:val="00AF6968"/>
    <w:rsid w:val="00B05DEE"/>
    <w:rsid w:val="00B14F3D"/>
    <w:rsid w:val="00B330D0"/>
    <w:rsid w:val="00B3679C"/>
    <w:rsid w:val="00B45430"/>
    <w:rsid w:val="00B54335"/>
    <w:rsid w:val="00BA0282"/>
    <w:rsid w:val="00BA05E3"/>
    <w:rsid w:val="00BA1231"/>
    <w:rsid w:val="00BB6582"/>
    <w:rsid w:val="00BC2EDD"/>
    <w:rsid w:val="00BC3470"/>
    <w:rsid w:val="00BC39AB"/>
    <w:rsid w:val="00BC7924"/>
    <w:rsid w:val="00BD5A38"/>
    <w:rsid w:val="00BD6CE0"/>
    <w:rsid w:val="00BD71B8"/>
    <w:rsid w:val="00BE6F59"/>
    <w:rsid w:val="00C012BA"/>
    <w:rsid w:val="00C07032"/>
    <w:rsid w:val="00C11B1A"/>
    <w:rsid w:val="00C23F5D"/>
    <w:rsid w:val="00C4110B"/>
    <w:rsid w:val="00C47304"/>
    <w:rsid w:val="00C47C9A"/>
    <w:rsid w:val="00C53D99"/>
    <w:rsid w:val="00C73673"/>
    <w:rsid w:val="00C76450"/>
    <w:rsid w:val="00C83863"/>
    <w:rsid w:val="00CB4E1F"/>
    <w:rsid w:val="00CD18F7"/>
    <w:rsid w:val="00CE59AA"/>
    <w:rsid w:val="00CF1F7F"/>
    <w:rsid w:val="00CF5BF0"/>
    <w:rsid w:val="00D04A36"/>
    <w:rsid w:val="00D119B8"/>
    <w:rsid w:val="00D15937"/>
    <w:rsid w:val="00D42399"/>
    <w:rsid w:val="00D82776"/>
    <w:rsid w:val="00DB4754"/>
    <w:rsid w:val="00DB7BD2"/>
    <w:rsid w:val="00DE7EAD"/>
    <w:rsid w:val="00E02083"/>
    <w:rsid w:val="00E0537E"/>
    <w:rsid w:val="00E142C6"/>
    <w:rsid w:val="00E2076B"/>
    <w:rsid w:val="00E214E7"/>
    <w:rsid w:val="00E269D0"/>
    <w:rsid w:val="00E275D0"/>
    <w:rsid w:val="00E3056A"/>
    <w:rsid w:val="00E4303A"/>
    <w:rsid w:val="00E4518D"/>
    <w:rsid w:val="00E8418E"/>
    <w:rsid w:val="00EA7856"/>
    <w:rsid w:val="00EB0CBB"/>
    <w:rsid w:val="00EC48C6"/>
    <w:rsid w:val="00ED016E"/>
    <w:rsid w:val="00ED6242"/>
    <w:rsid w:val="00EE45C9"/>
    <w:rsid w:val="00F313E9"/>
    <w:rsid w:val="00F35C32"/>
    <w:rsid w:val="00F43AE9"/>
    <w:rsid w:val="00F47EE4"/>
    <w:rsid w:val="00F67046"/>
    <w:rsid w:val="00F70F49"/>
    <w:rsid w:val="00F77917"/>
    <w:rsid w:val="00FD2C6B"/>
    <w:rsid w:val="00FE3688"/>
    <w:rsid w:val="00FE7B97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B28E"/>
  <w15:chartTrackingRefBased/>
  <w15:docId w15:val="{A4F61F8B-29E3-4569-B336-313783B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3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3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3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3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302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A8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84302"/>
  </w:style>
  <w:style w:type="character" w:customStyle="1" w:styleId="eop">
    <w:name w:val="eop"/>
    <w:basedOn w:val="DefaultParagraphFont"/>
    <w:rsid w:val="00A84302"/>
  </w:style>
  <w:style w:type="paragraph" w:styleId="Header">
    <w:name w:val="header"/>
    <w:basedOn w:val="Normal"/>
    <w:link w:val="HeaderChar"/>
    <w:uiPriority w:val="99"/>
    <w:unhideWhenUsed/>
    <w:rsid w:val="00BC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70"/>
  </w:style>
  <w:style w:type="paragraph" w:styleId="Footer">
    <w:name w:val="footer"/>
    <w:basedOn w:val="Normal"/>
    <w:link w:val="FooterChar"/>
    <w:uiPriority w:val="99"/>
    <w:unhideWhenUsed/>
    <w:rsid w:val="00BC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Wyn (Ysgol Bro Hyddgen)</dc:creator>
  <cp:keywords/>
  <dc:description/>
  <cp:lastModifiedBy>Anwen JONES (Ysgol Bro Hyddgen)</cp:lastModifiedBy>
  <cp:revision>4</cp:revision>
  <cp:lastPrinted>2024-11-22T09:40:00Z</cp:lastPrinted>
  <dcterms:created xsi:type="dcterms:W3CDTF">2024-11-22T00:48:00Z</dcterms:created>
  <dcterms:modified xsi:type="dcterms:W3CDTF">2024-11-22T09:40:00Z</dcterms:modified>
</cp:coreProperties>
</file>